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ind w:left="0" w:leftChars="0" w:firstLine="0" w:firstLineChars="0"/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电子社会保障卡签发流程</w:t>
      </w:r>
    </w:p>
    <w:p>
      <w:pPr>
        <w:spacing w:before="100" w:beforeAutospacing="1" w:after="100" w:afterAutospacing="1"/>
        <w:ind w:firstLine="56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before="100" w:beforeAutospacing="1" w:after="100" w:afterAutospacing="1"/>
        <w:ind w:firstLine="56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作为“互联网+人社”建设的重要基础设施，电子社保卡逐步推出更丰富的线上应用，实现身份凭证功能、社会保险待遇资格认证、通过电子社保卡银行账户发放各种社保待遇和报销费用、就医购药时扫码支付医保个人账户及住院结算等应用，为百姓提供更为便利的人力资源和社会保障公共服务。随着电子社保卡应用平台的不断完善，将为城乡居民提供更多其他民生领域的“一卡通”服务，现将常用签发电子社保卡的操作流程介绍如下：</w:t>
      </w:r>
    </w:p>
    <w:p>
      <w:pPr>
        <w:spacing w:line="360" w:lineRule="auto"/>
        <w:ind w:firstLine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360" w:lineRule="auto"/>
        <w:ind w:firstLine="720"/>
        <w:jc w:val="center"/>
        <w:rPr>
          <w:rFonts w:ascii="黑体" w:eastAsia="黑体" w:cs="宋体"/>
          <w:sz w:val="36"/>
          <w:szCs w:val="36"/>
        </w:rPr>
      </w:pPr>
      <w:r>
        <w:rPr>
          <w:rFonts w:hint="eastAsia" w:ascii="黑体" w:eastAsia="黑体" w:cs="宋体"/>
          <w:sz w:val="36"/>
          <w:szCs w:val="36"/>
        </w:rPr>
        <w:t>“微信”线上渠道电子社保卡签发流程</w:t>
      </w:r>
    </w:p>
    <w:p>
      <w:pPr>
        <w:pStyle w:val="6"/>
        <w:adjustRightInd w:val="0"/>
        <w:spacing w:line="360" w:lineRule="auto"/>
        <w:ind w:firstLine="640"/>
        <w:rPr>
          <w:rFonts w:ascii="仿宋" w:eastAsia="仿宋" w:cs="宋体"/>
          <w:sz w:val="32"/>
          <w:szCs w:val="32"/>
        </w:rPr>
      </w:pPr>
      <w:r>
        <w:rPr>
          <w:rFonts w:ascii="仿宋" w:eastAsia="仿宋" w:cs="宋体"/>
          <w:sz w:val="32"/>
          <w:szCs w:val="32"/>
        </w:rPr>
        <w:t>一、</w:t>
      </w:r>
      <w:r>
        <w:rPr>
          <w:rFonts w:hint="eastAsia" w:ascii="仿宋" w:eastAsia="仿宋" w:cs="宋体"/>
          <w:sz w:val="32"/>
          <w:szCs w:val="32"/>
        </w:rPr>
        <w:t>登录进入“微信”APP，找“</w:t>
      </w:r>
      <w:r>
        <w:rPr>
          <w:rFonts w:hint="eastAsia" w:ascii="仿宋" w:eastAsia="仿宋" w:cs="宋体"/>
          <w:b/>
          <w:sz w:val="32"/>
          <w:szCs w:val="32"/>
        </w:rPr>
        <w:t>我</w:t>
      </w:r>
      <w:r>
        <w:rPr>
          <w:rFonts w:hint="eastAsia" w:ascii="仿宋" w:eastAsia="仿宋" w:cs="宋体"/>
          <w:sz w:val="32"/>
          <w:szCs w:val="32"/>
        </w:rPr>
        <w:t>”、选择“</w:t>
      </w:r>
      <w:r>
        <w:rPr>
          <w:rFonts w:hint="eastAsia" w:ascii="仿宋" w:eastAsia="仿宋" w:cs="宋体"/>
          <w:b/>
          <w:sz w:val="32"/>
          <w:szCs w:val="32"/>
        </w:rPr>
        <w:t>支付</w:t>
      </w:r>
      <w:r>
        <w:rPr>
          <w:rFonts w:hint="eastAsia" w:ascii="仿宋" w:eastAsia="仿宋" w:cs="宋体"/>
          <w:sz w:val="32"/>
          <w:szCs w:val="32"/>
        </w:rPr>
        <w:t>”、点击“</w:t>
      </w:r>
      <w:r>
        <w:rPr>
          <w:rFonts w:hint="eastAsia" w:ascii="仿宋" w:eastAsia="仿宋" w:cs="宋体"/>
          <w:b/>
          <w:sz w:val="32"/>
          <w:szCs w:val="32"/>
        </w:rPr>
        <w:t>城市服务</w:t>
      </w:r>
      <w:r>
        <w:rPr>
          <w:rFonts w:hint="eastAsia" w:ascii="仿宋" w:eastAsia="仿宋" w:cs="宋体"/>
          <w:sz w:val="32"/>
          <w:szCs w:val="32"/>
        </w:rPr>
        <w:t>”选项</w:t>
      </w:r>
      <w:r>
        <w:rPr>
          <w:rFonts w:ascii="仿宋" w:eastAsia="仿宋" w:cs="宋体"/>
          <w:sz w:val="32"/>
          <w:szCs w:val="32"/>
        </w:rPr>
        <w:t>。</w:t>
      </w:r>
    </w:p>
    <w:p>
      <w:pPr>
        <w:pStyle w:val="6"/>
        <w:adjustRightInd w:val="0"/>
        <w:spacing w:line="360" w:lineRule="auto"/>
        <w:ind w:firstLine="640"/>
        <w:rPr>
          <w:rFonts w:ascii="仿宋" w:eastAsia="仿宋" w:cs="宋体"/>
          <w:sz w:val="32"/>
          <w:szCs w:val="32"/>
        </w:rPr>
      </w:pPr>
      <w:r>
        <w:rPr>
          <w:rFonts w:ascii="仿宋" w:eastAsia="仿宋" w:cs="宋体"/>
          <w:sz w:val="32"/>
          <w:szCs w:val="32"/>
        </w:rPr>
        <w:t>二、</w:t>
      </w:r>
      <w:r>
        <w:rPr>
          <w:rFonts w:hint="eastAsia" w:ascii="仿宋" w:eastAsia="仿宋" w:cs="宋体"/>
          <w:sz w:val="32"/>
          <w:szCs w:val="32"/>
        </w:rPr>
        <w:t>点击电子社保卡选项，进入电子社保卡申领流程，选择“五险一金”中“</w:t>
      </w:r>
      <w:r>
        <w:rPr>
          <w:rFonts w:hint="eastAsia" w:ascii="仿宋" w:eastAsia="仿宋" w:cs="宋体"/>
          <w:b/>
          <w:sz w:val="32"/>
          <w:szCs w:val="32"/>
        </w:rPr>
        <w:t>社保</w:t>
      </w:r>
      <w:r>
        <w:rPr>
          <w:rFonts w:hint="eastAsia" w:ascii="仿宋" w:eastAsia="仿宋" w:cs="宋体"/>
          <w:sz w:val="32"/>
          <w:szCs w:val="32"/>
        </w:rPr>
        <w:t>”，选“</w:t>
      </w:r>
      <w:r>
        <w:rPr>
          <w:rFonts w:hint="eastAsia" w:ascii="仿宋" w:eastAsia="仿宋" w:cs="宋体"/>
          <w:b/>
          <w:sz w:val="32"/>
          <w:szCs w:val="32"/>
        </w:rPr>
        <w:t>电子社保卡（人社部）</w:t>
      </w:r>
      <w:r>
        <w:rPr>
          <w:rFonts w:hint="eastAsia" w:ascii="仿宋" w:eastAsia="仿宋" w:cs="宋体"/>
          <w:sz w:val="32"/>
          <w:szCs w:val="32"/>
        </w:rPr>
        <w:t>”，按照提示完成人脸识别身份认证，即完成电子社保卡的领取。</w:t>
      </w:r>
    </w:p>
    <w:p>
      <w:pPr>
        <w:spacing w:line="360" w:lineRule="auto"/>
        <w:ind w:firstLine="600"/>
        <w:jc w:val="left"/>
        <w:rPr>
          <w:rFonts w:ascii="宋体" w:eastAsia="宋体"/>
          <w:sz w:val="30"/>
          <w:szCs w:val="30"/>
        </w:rPr>
      </w:pPr>
      <w:r>
        <w:rPr>
          <w:rFonts w:ascii="宋体" w:eastAsia="宋体"/>
          <w:sz w:val="30"/>
          <w:szCs w:val="30"/>
        </w:rPr>
        <w:drawing>
          <wp:inline distT="0" distB="0" distL="0" distR="0">
            <wp:extent cx="1965960" cy="4082415"/>
            <wp:effectExtent l="0" t="0" r="0" b="0"/>
            <wp:docPr id="2" name="图片 2" descr="C:\Users\Administrator\AppData\Local\Temp\WeChat Files\961d770461828ef817abc8fca4a3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AppData\Local\Temp\WeChat Files\961d770461828ef817abc8fca4a3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6248" cy="408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/>
          <w:sz w:val="30"/>
          <w:szCs w:val="30"/>
        </w:rPr>
        <w:drawing>
          <wp:inline distT="0" distB="0" distL="0" distR="0">
            <wp:extent cx="1791970" cy="4082415"/>
            <wp:effectExtent l="0" t="0" r="0" b="0"/>
            <wp:docPr id="3" name="图片 3" descr="C:\Users\Administrator\AppData\Local\Temp\WeChat Files\8fcac245c20e1d5e683a6212e9bb2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AppData\Local\Temp\WeChat Files\8fcac245c20e1d5e683a6212e9bb2d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3158" cy="408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00"/>
        <w:jc w:val="left"/>
        <w:rPr>
          <w:rFonts w:ascii="宋体" w:eastAsia="宋体"/>
          <w:sz w:val="30"/>
          <w:szCs w:val="30"/>
        </w:rPr>
      </w:pPr>
      <w:r>
        <w:rPr>
          <w:rFonts w:hint="eastAsia" w:ascii="宋体" w:eastAsia="宋体"/>
          <w:sz w:val="30"/>
          <w:szCs w:val="30"/>
        </w:rPr>
        <w:t>三、现阶段主要功能</w:t>
      </w:r>
    </w:p>
    <w:p>
      <w:pPr>
        <w:spacing w:line="360" w:lineRule="auto"/>
        <w:ind w:firstLine="64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1、点击二维码：被扫功能，用于线下业务办理现场，出示电子社保卡二维码，办理人社业务、医院挂号、缴费结算等服务</w:t>
      </w:r>
      <w:r>
        <w:rPr>
          <w:rFonts w:ascii="仿宋" w:eastAsia="仿宋"/>
          <w:sz w:val="32"/>
          <w:szCs w:val="32"/>
        </w:rPr>
        <w:t>。</w:t>
      </w:r>
    </w:p>
    <w:p>
      <w:pPr>
        <w:spacing w:line="360" w:lineRule="auto"/>
        <w:ind w:firstLine="64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2、电子社保卡管理：更改密码、重置密码和解除关联等功能</w:t>
      </w:r>
      <w:r>
        <w:rPr>
          <w:rFonts w:ascii="仿宋" w:eastAsia="仿宋"/>
          <w:sz w:val="32"/>
          <w:szCs w:val="32"/>
        </w:rPr>
        <w:t>。</w:t>
      </w:r>
    </w:p>
    <w:p>
      <w:pPr>
        <w:spacing w:line="360" w:lineRule="auto"/>
        <w:ind w:firstLine="64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3、社保查询：查询持卡人养老、医疗保险参保账户情况（全省范围）</w:t>
      </w:r>
      <w:r>
        <w:rPr>
          <w:rFonts w:ascii="仿宋" w:eastAsia="仿宋"/>
          <w:sz w:val="32"/>
          <w:szCs w:val="32"/>
        </w:rPr>
        <w:t>。</w:t>
      </w:r>
    </w:p>
    <w:p>
      <w:pPr>
        <w:spacing w:line="360" w:lineRule="auto"/>
        <w:ind w:firstLine="600"/>
        <w:jc w:val="left"/>
        <w:rPr>
          <w:rFonts w:ascii="宋体" w:eastAsia="宋体"/>
          <w:sz w:val="30"/>
          <w:szCs w:val="30"/>
        </w:rPr>
      </w:pPr>
      <w:r>
        <w:rPr>
          <w:rFonts w:hint="eastAsia" w:ascii="宋体" w:eastAsia="宋体"/>
          <w:sz w:val="30"/>
          <w:szCs w:val="30"/>
        </w:rPr>
        <w:t>4、亲情服务：“</w:t>
      </w:r>
      <w:r>
        <w:rPr>
          <w:rFonts w:hint="eastAsia" w:ascii="宋体" w:eastAsia="宋体"/>
          <w:b/>
          <w:sz w:val="30"/>
          <w:szCs w:val="30"/>
        </w:rPr>
        <w:t>卡面服务</w:t>
      </w:r>
      <w:r>
        <w:rPr>
          <w:rFonts w:hint="eastAsia" w:ascii="宋体" w:eastAsia="宋体"/>
          <w:sz w:val="30"/>
          <w:szCs w:val="30"/>
        </w:rPr>
        <w:t>”</w:t>
      </w:r>
      <w:r>
        <w:rPr>
          <w:rFonts w:hint="eastAsia" w:ascii="宋体" w:hAnsi="宋体" w:eastAsia="宋体"/>
          <w:sz w:val="30"/>
          <w:szCs w:val="30"/>
        </w:rPr>
        <w:t>→右上角</w:t>
      </w:r>
      <w:r>
        <w:rPr>
          <w:rFonts w:hint="eastAsia" w:ascii="宋体" w:hAnsi="宋体" w:eastAsia="宋体"/>
          <w:b/>
          <w:sz w:val="30"/>
          <w:szCs w:val="30"/>
        </w:rPr>
        <w:t>“我的”</w:t>
      </w:r>
      <w:r>
        <w:rPr>
          <w:rFonts w:hint="eastAsia" w:ascii="宋体" w:hAnsi="宋体" w:eastAsia="宋体"/>
          <w:sz w:val="30"/>
          <w:szCs w:val="30"/>
        </w:rPr>
        <w:t>→“</w:t>
      </w:r>
      <w:r>
        <w:rPr>
          <w:rFonts w:hint="eastAsia" w:ascii="宋体" w:eastAsia="宋体"/>
          <w:b/>
          <w:sz w:val="30"/>
          <w:szCs w:val="30"/>
        </w:rPr>
        <w:t>亲情服务</w:t>
      </w:r>
      <w:r>
        <w:rPr>
          <w:rFonts w:hint="eastAsia" w:ascii="宋体" w:eastAsia="宋体"/>
          <w:sz w:val="30"/>
          <w:szCs w:val="30"/>
        </w:rPr>
        <w:t>”，</w:t>
      </w:r>
      <w:r>
        <w:rPr>
          <w:rFonts w:hint="eastAsia" w:ascii="宋体" w:eastAsia="宋体"/>
          <w:b/>
          <w:sz w:val="30"/>
          <w:szCs w:val="30"/>
        </w:rPr>
        <w:t>+开通亲情服务</w:t>
      </w:r>
      <w:r>
        <w:rPr>
          <w:rFonts w:hint="eastAsia" w:ascii="宋体" w:eastAsia="宋体"/>
          <w:sz w:val="30"/>
          <w:szCs w:val="30"/>
        </w:rPr>
        <w:t>，服务家人更方便（最多添加8个亲人名额）。</w:t>
      </w:r>
    </w:p>
    <w:p>
      <w:pPr>
        <w:spacing w:line="360" w:lineRule="auto"/>
        <w:ind w:firstLine="600"/>
        <w:jc w:val="left"/>
        <w:rPr>
          <w:rFonts w:ascii="宋体" w:eastAsia="宋体"/>
          <w:sz w:val="30"/>
          <w:szCs w:val="30"/>
        </w:rPr>
      </w:pPr>
      <w:r>
        <w:rPr>
          <w:rFonts w:ascii="宋体" w:eastAsia="宋体"/>
          <w:sz w:val="30"/>
          <w:szCs w:val="30"/>
        </w:rPr>
        <w:drawing>
          <wp:inline distT="0" distB="0" distL="0" distR="0">
            <wp:extent cx="1996440" cy="4146550"/>
            <wp:effectExtent l="0" t="0" r="3810" b="6350"/>
            <wp:docPr id="5" name="图片 5" descr="C:\Users\Administrator\AppData\Local\Temp\WeChat Files\d37524275763826ae9ab66dc6498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AppData\Local\Temp\WeChat Files\d37524275763826ae9ab66dc64980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8332" cy="414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/>
          <w:sz w:val="30"/>
          <w:szCs w:val="30"/>
        </w:rPr>
        <w:drawing>
          <wp:inline distT="0" distB="0" distL="0" distR="0">
            <wp:extent cx="2070100" cy="3976370"/>
            <wp:effectExtent l="0" t="0" r="6350" b="5080"/>
            <wp:docPr id="8" name="图片 8" descr="C:\Users\Administrator\AppData\Local\Temp\WeChat Files\6eb7bd42eb5d4b58e43760c6185b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AppData\Local\Temp\WeChat Files\6eb7bd42eb5d4b58e43760c6185b8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081" cy="3987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Autospacing="1" w:afterAutospacing="1"/>
        <w:ind w:firstLine="0" w:firstLineChars="0"/>
        <w:rPr>
          <w:rFonts w:ascii="宋体" w:hAnsi="宋体" w:eastAsia="宋体" w:cs="宋体"/>
          <w:kern w:val="0"/>
          <w:sz w:val="28"/>
          <w:szCs w:val="28"/>
        </w:rPr>
      </w:pPr>
    </w:p>
    <w:p>
      <w:pPr>
        <w:spacing w:line="360" w:lineRule="auto"/>
        <w:ind w:firstLine="640"/>
        <w:rPr>
          <w:rFonts w:ascii="仿宋" w:eastAsia="仿宋" w:cs="宋体"/>
          <w:sz w:val="32"/>
          <w:szCs w:val="32"/>
        </w:rPr>
      </w:pPr>
    </w:p>
    <w:p>
      <w:pPr>
        <w:spacing w:line="360" w:lineRule="auto"/>
        <w:ind w:firstLine="640"/>
        <w:rPr>
          <w:rFonts w:ascii="仿宋" w:eastAsia="仿宋" w:cs="宋体"/>
          <w:sz w:val="32"/>
          <w:szCs w:val="32"/>
        </w:rPr>
      </w:pPr>
    </w:p>
    <w:p>
      <w:pPr>
        <w:spacing w:line="360" w:lineRule="auto"/>
        <w:ind w:firstLine="640"/>
        <w:rPr>
          <w:rFonts w:ascii="仿宋" w:eastAsia="仿宋" w:cs="宋体"/>
          <w:sz w:val="32"/>
          <w:szCs w:val="32"/>
        </w:rPr>
      </w:pPr>
      <w:r>
        <w:rPr>
          <w:rFonts w:hint="eastAsia" w:ascii="仿宋" w:eastAsia="仿宋" w:cs="宋体"/>
          <w:sz w:val="32"/>
          <w:szCs w:val="32"/>
        </w:rPr>
        <w:t>附件2</w:t>
      </w:r>
    </w:p>
    <w:p>
      <w:pPr>
        <w:spacing w:line="360" w:lineRule="auto"/>
        <w:ind w:firstLine="720"/>
        <w:jc w:val="center"/>
        <w:rPr>
          <w:rFonts w:ascii="黑体" w:eastAsia="黑体" w:cs="宋体"/>
          <w:sz w:val="36"/>
          <w:szCs w:val="36"/>
        </w:rPr>
      </w:pPr>
      <w:r>
        <w:rPr>
          <w:rFonts w:hint="eastAsia" w:ascii="黑体" w:eastAsia="黑体" w:cs="宋体"/>
          <w:sz w:val="36"/>
          <w:szCs w:val="36"/>
        </w:rPr>
        <w:t>“支付宝”线上渠道电子社保卡签发流程</w:t>
      </w:r>
    </w:p>
    <w:p>
      <w:pPr>
        <w:pStyle w:val="6"/>
        <w:adjustRightInd w:val="0"/>
        <w:spacing w:line="360" w:lineRule="auto"/>
        <w:ind w:firstLine="640"/>
        <w:rPr>
          <w:rFonts w:ascii="仿宋" w:eastAsia="仿宋" w:cs="宋体"/>
          <w:sz w:val="32"/>
          <w:szCs w:val="32"/>
        </w:rPr>
      </w:pPr>
      <w:r>
        <w:rPr>
          <w:rFonts w:ascii="仿宋" w:eastAsia="仿宋" w:cs="宋体"/>
          <w:sz w:val="32"/>
          <w:szCs w:val="32"/>
        </w:rPr>
        <w:t>一、</w:t>
      </w:r>
      <w:r>
        <w:rPr>
          <w:rFonts w:hint="eastAsia" w:ascii="仿宋" w:eastAsia="仿宋" w:cs="宋体"/>
          <w:sz w:val="32"/>
          <w:szCs w:val="32"/>
        </w:rPr>
        <w:t>登录进入“支付宝”APP，点击“市民中心”</w:t>
      </w:r>
      <w:r>
        <w:rPr>
          <w:rFonts w:hint="eastAsia" w:ascii="宋体" w:hAnsi="宋体"/>
          <w:color w:val="FF0000"/>
          <w:sz w:val="30"/>
          <w:szCs w:val="30"/>
        </w:rPr>
        <w:t>→“社保”→“电子社保卡”</w:t>
      </w:r>
      <w:r>
        <w:rPr>
          <w:rFonts w:hint="eastAsia" w:ascii="仿宋" w:eastAsia="仿宋" w:cs="宋体"/>
          <w:sz w:val="32"/>
          <w:szCs w:val="32"/>
        </w:rPr>
        <w:t>选项</w:t>
      </w:r>
      <w:r>
        <w:rPr>
          <w:rFonts w:ascii="仿宋" w:eastAsia="仿宋" w:cs="宋体"/>
          <w:sz w:val="32"/>
          <w:szCs w:val="32"/>
        </w:rPr>
        <w:t>。</w:t>
      </w:r>
    </w:p>
    <w:p>
      <w:pPr>
        <w:pStyle w:val="6"/>
        <w:adjustRightInd w:val="0"/>
        <w:spacing w:line="360" w:lineRule="auto"/>
        <w:ind w:firstLine="640"/>
        <w:rPr>
          <w:rFonts w:ascii="仿宋" w:eastAsia="仿宋" w:cs="宋体"/>
          <w:sz w:val="32"/>
          <w:szCs w:val="32"/>
        </w:rPr>
      </w:pPr>
      <w:r>
        <w:rPr>
          <w:rFonts w:ascii="仿宋" w:eastAsia="仿宋" w:cs="宋体"/>
          <w:sz w:val="32"/>
          <w:szCs w:val="32"/>
        </w:rPr>
        <w:t>二、</w:t>
      </w:r>
      <w:r>
        <w:rPr>
          <w:rFonts w:hint="eastAsia" w:ascii="仿宋" w:eastAsia="仿宋" w:cs="宋体"/>
          <w:sz w:val="32"/>
          <w:szCs w:val="32"/>
        </w:rPr>
        <w:t>点击电子社保卡选项，进入电子社保卡申领流程，按照提示完成人脸识别身份认证，成功后设置6位数字密码，即完成电子社保卡的领取。</w:t>
      </w:r>
    </w:p>
    <w:p>
      <w:pPr>
        <w:spacing w:line="360" w:lineRule="auto"/>
        <w:ind w:firstLine="600"/>
        <w:jc w:val="center"/>
        <w:rPr>
          <w:rFonts w:ascii="宋体" w:eastAsia="宋体" w:cs="宋体"/>
          <w:sz w:val="30"/>
          <w:szCs w:val="30"/>
        </w:rPr>
      </w:pPr>
      <w:r>
        <w:rPr>
          <w:rFonts w:ascii="宋体" w:eastAsia="宋体" w:cs="宋体"/>
          <w:sz w:val="30"/>
          <w:szCs w:val="30"/>
        </w:rPr>
        <w:drawing>
          <wp:inline distT="0" distB="0" distL="0" distR="0">
            <wp:extent cx="1981200" cy="4292600"/>
            <wp:effectExtent l="0" t="0" r="0" b="0"/>
            <wp:docPr id="19" name="图片 19" descr="C:\Users\Administrator\Documents\Tencent Files\57995999\FileRecv\MobileFile\Screenshot_20190513_235349_com.eg.android.Alipay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Administrator\Documents\Tencent Files\57995999\FileRecv\MobileFile\Screenshot_20190513_235349_com.eg.android.AlipayG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42926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cs="宋体"/>
          <w:sz w:val="30"/>
          <w:szCs w:val="30"/>
        </w:rPr>
        <w:drawing>
          <wp:inline distT="0" distB="0" distL="0" distR="0">
            <wp:extent cx="1985010" cy="4301490"/>
            <wp:effectExtent l="0" t="0" r="0" b="0"/>
            <wp:docPr id="22" name="图片 22" descr="C:\Users\Administrator\Documents\Tencent Files\57995999\FileRecv\MobileFile\Screenshot_20190514_005613_com.eg.android.Alipay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Documents\Tencent Files\57995999\FileRecv\MobileFile\Screenshot_20190514_005613_com.eg.android.AlipayG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596" cy="4302124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00"/>
        <w:rPr>
          <w:rFonts w:ascii="宋体" w:eastAsia="宋体"/>
          <w:sz w:val="30"/>
          <w:szCs w:val="30"/>
        </w:rPr>
      </w:pPr>
    </w:p>
    <w:p>
      <w:pPr>
        <w:spacing w:line="360" w:lineRule="auto"/>
        <w:ind w:firstLine="64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三、现阶段主要功能：</w:t>
      </w:r>
    </w:p>
    <w:p>
      <w:pPr>
        <w:spacing w:line="360" w:lineRule="auto"/>
        <w:ind w:firstLine="64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1、点击二维码：被扫功能，用于线下业务办理现场，出示电子社保卡二维码，办理人社业务、医院挂号、缴费结算等服务</w:t>
      </w:r>
      <w:r>
        <w:rPr>
          <w:rFonts w:ascii="仿宋" w:eastAsia="仿宋"/>
          <w:sz w:val="32"/>
          <w:szCs w:val="32"/>
        </w:rPr>
        <w:t>。</w:t>
      </w:r>
    </w:p>
    <w:p>
      <w:pPr>
        <w:spacing w:line="360" w:lineRule="auto"/>
        <w:ind w:firstLine="64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2、电子社保卡管理：更改密码、重置密码和解除关联等功能</w:t>
      </w:r>
      <w:r>
        <w:rPr>
          <w:rFonts w:ascii="仿宋" w:eastAsia="仿宋"/>
          <w:sz w:val="32"/>
          <w:szCs w:val="32"/>
        </w:rPr>
        <w:t>。</w:t>
      </w:r>
    </w:p>
    <w:p>
      <w:pPr>
        <w:spacing w:line="360" w:lineRule="auto"/>
        <w:ind w:firstLine="64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3、社保查询：查询持卡人养老、医疗保险参保账户情况</w:t>
      </w:r>
      <w:r>
        <w:rPr>
          <w:rFonts w:ascii="仿宋" w:eastAsia="仿宋"/>
          <w:sz w:val="32"/>
          <w:szCs w:val="32"/>
        </w:rPr>
        <w:t>。</w:t>
      </w:r>
    </w:p>
    <w:p>
      <w:pPr>
        <w:spacing w:line="360" w:lineRule="auto"/>
        <w:ind w:firstLine="600"/>
        <w:jc w:val="center"/>
        <w:rPr>
          <w:rFonts w:ascii="宋体" w:eastAsia="宋体"/>
          <w:sz w:val="30"/>
          <w:szCs w:val="30"/>
        </w:rPr>
      </w:pPr>
      <w:r>
        <w:rPr>
          <w:rFonts w:ascii="宋体" w:eastAsia="宋体"/>
          <w:sz w:val="30"/>
          <w:szCs w:val="30"/>
        </w:rPr>
        <w:drawing>
          <wp:inline distT="0" distB="0" distL="0" distR="0">
            <wp:extent cx="1982470" cy="4295775"/>
            <wp:effectExtent l="0" t="0" r="0" b="0"/>
            <wp:docPr id="25" name="图片 25" descr="C:\Users\Administrator\Documents\Tencent Files\57995999\FileRecv\MobileFile\Screenshot_20190514_005639_com.eg.android.Alipay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Administrator\Documents\Tencent Files\57995999\FileRecv\MobileFile\Screenshot_20190514_005639_com.eg.android.AlipayG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2665" cy="429577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/>
          <w:sz w:val="30"/>
          <w:szCs w:val="30"/>
        </w:rPr>
        <w:drawing>
          <wp:inline distT="0" distB="0" distL="0" distR="0">
            <wp:extent cx="1982470" cy="4295775"/>
            <wp:effectExtent l="0" t="0" r="0" b="0"/>
            <wp:docPr id="28" name="图片 28" descr="C:\Users\Administrator\Documents\Tencent Files\57995999\FileRecv\MobileFile\Screenshot_20190514_005700_com.eg.android.Alipay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Administrator\Documents\Tencent Files\57995999\FileRecv\MobileFile\Screenshot_20190514_005700_com.eg.android.AlipayG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2665" cy="429577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4、亲情服务：“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市民中心”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“社保”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“电子社保卡”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“人社部公共服务”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sz w:val="32"/>
          <w:szCs w:val="32"/>
        </w:rPr>
        <w:t>右上角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“我的”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“亲情服务”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“+开通亲情服务”</w:t>
      </w:r>
    </w:p>
    <w:p>
      <w:pPr>
        <w:spacing w:line="360" w:lineRule="auto"/>
        <w:ind w:firstLine="600"/>
        <w:jc w:val="center"/>
        <w:rPr>
          <w:rFonts w:ascii="宋体" w:eastAsia="宋体"/>
          <w:sz w:val="30"/>
          <w:szCs w:val="30"/>
        </w:rPr>
      </w:pPr>
    </w:p>
    <w:p>
      <w:pPr>
        <w:spacing w:line="360" w:lineRule="auto"/>
        <w:ind w:firstLine="600"/>
        <w:jc w:val="left"/>
        <w:rPr>
          <w:rFonts w:ascii="宋体" w:eastAsia="宋体"/>
          <w:sz w:val="30"/>
          <w:szCs w:val="30"/>
        </w:rPr>
      </w:pPr>
    </w:p>
    <w:p>
      <w:pPr>
        <w:spacing w:line="300" w:lineRule="auto"/>
        <w:ind w:firstLine="640"/>
        <w:rPr>
          <w:rFonts w:ascii="仿宋" w:eastAsia="仿宋"/>
          <w:sz w:val="32"/>
          <w:szCs w:val="32"/>
        </w:rPr>
      </w:pPr>
      <w:r>
        <w:rPr>
          <w:rFonts w:hint="eastAsia" w:ascii="仿宋" w:eastAsia="仿宋" w:cs="宋体"/>
          <w:sz w:val="32"/>
          <w:szCs w:val="32"/>
        </w:rPr>
        <w:t>附件3</w:t>
      </w:r>
    </w:p>
    <w:p>
      <w:pPr>
        <w:spacing w:line="360" w:lineRule="auto"/>
        <w:ind w:firstLine="720"/>
        <w:jc w:val="center"/>
        <w:rPr>
          <w:rFonts w:ascii="黑体" w:eastAsia="黑体" w:cs="宋体"/>
          <w:sz w:val="36"/>
          <w:szCs w:val="36"/>
        </w:rPr>
      </w:pPr>
      <w:r>
        <w:rPr>
          <w:rFonts w:hint="eastAsia" w:ascii="黑体" w:eastAsia="黑体" w:cs="宋体"/>
          <w:sz w:val="36"/>
          <w:szCs w:val="36"/>
        </w:rPr>
        <w:t>“鄂汇办”线上渠道电子社保卡签发流程</w:t>
      </w:r>
    </w:p>
    <w:p>
      <w:pPr>
        <w:pStyle w:val="6"/>
        <w:spacing w:line="360" w:lineRule="auto"/>
        <w:ind w:firstLine="640"/>
        <w:rPr>
          <w:rFonts w:ascii="仿宋" w:eastAsia="仿宋" w:cs="宋体"/>
          <w:sz w:val="32"/>
          <w:szCs w:val="32"/>
        </w:rPr>
      </w:pPr>
      <w:r>
        <w:rPr>
          <w:rFonts w:ascii="仿宋" w:eastAsia="仿宋" w:cs="宋体"/>
          <w:sz w:val="32"/>
          <w:szCs w:val="32"/>
        </w:rPr>
        <w:t>一、</w:t>
      </w:r>
      <w:r>
        <w:rPr>
          <w:rFonts w:hint="eastAsia" w:ascii="仿宋" w:eastAsia="仿宋" w:cs="宋体"/>
          <w:sz w:val="32"/>
          <w:szCs w:val="32"/>
        </w:rPr>
        <w:t>手机</w:t>
      </w:r>
      <w:r>
        <w:rPr>
          <w:rFonts w:ascii="仿宋" w:eastAsia="仿宋" w:cs="宋体"/>
          <w:sz w:val="32"/>
          <w:szCs w:val="32"/>
        </w:rPr>
        <w:t>上</w:t>
      </w:r>
      <w:r>
        <w:rPr>
          <w:rFonts w:hint="eastAsia" w:ascii="仿宋" w:eastAsia="仿宋" w:cs="宋体"/>
          <w:sz w:val="32"/>
          <w:szCs w:val="32"/>
        </w:rPr>
        <w:t>下载安装“鄂汇办”APP，注册/登录。</w:t>
      </w:r>
    </w:p>
    <w:p>
      <w:pPr>
        <w:pStyle w:val="6"/>
        <w:spacing w:line="360" w:lineRule="auto"/>
        <w:ind w:firstLine="640"/>
        <w:rPr>
          <w:rFonts w:ascii="仿宋" w:eastAsia="仿宋" w:cs="宋体"/>
          <w:sz w:val="32"/>
          <w:szCs w:val="32"/>
        </w:rPr>
      </w:pPr>
      <w:r>
        <w:rPr>
          <w:rFonts w:ascii="仿宋" w:eastAsia="仿宋" w:cs="宋体"/>
          <w:sz w:val="32"/>
          <w:szCs w:val="32"/>
        </w:rPr>
        <w:t>二</w:t>
      </w:r>
      <w:r>
        <w:rPr>
          <w:rFonts w:hint="eastAsia" w:ascii="仿宋" w:eastAsia="仿宋" w:cs="宋体"/>
          <w:sz w:val="32"/>
          <w:szCs w:val="32"/>
        </w:rPr>
        <w:t>、在“首页”点击“我的电子卡”区域中的“社保卡”图标，进入领取电子社保卡页面。</w:t>
      </w:r>
    </w:p>
    <w:p>
      <w:pPr>
        <w:spacing w:line="360" w:lineRule="auto"/>
        <w:ind w:firstLine="600"/>
        <w:jc w:val="center"/>
        <w:rPr>
          <w:rFonts w:ascii="宋体" w:eastAsia="宋体" w:cs="宋体"/>
          <w:sz w:val="30"/>
          <w:szCs w:val="30"/>
        </w:rPr>
      </w:pPr>
      <w:r>
        <w:rPr>
          <w:rFonts w:ascii="宋体" w:eastAsia="宋体" w:cs="宋体"/>
          <w:sz w:val="30"/>
          <w:szCs w:val="30"/>
        </w:rPr>
        <w:drawing>
          <wp:inline distT="0" distB="0" distL="0" distR="0">
            <wp:extent cx="795655" cy="1009650"/>
            <wp:effectExtent l="0" t="0" r="0" b="0"/>
            <wp:docPr id="1" name="图片 1" descr="C:\Users\Allenchen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llenchen\Desktop\1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181" cy="100965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line="360" w:lineRule="auto"/>
        <w:ind w:firstLine="640"/>
        <w:rPr>
          <w:rFonts w:ascii="仿宋" w:eastAsia="仿宋" w:cs="宋体"/>
          <w:sz w:val="32"/>
          <w:szCs w:val="32"/>
        </w:rPr>
      </w:pPr>
      <w:r>
        <w:rPr>
          <w:rFonts w:hint="eastAsia" w:ascii="仿宋" w:eastAsia="仿宋" w:cs="宋体"/>
          <w:sz w:val="32"/>
          <w:szCs w:val="32"/>
        </w:rPr>
        <w:t>三、点击“去领取”，进入电子社保卡申领流程，APP会自动填入用户信息。</w:t>
      </w:r>
    </w:p>
    <w:p>
      <w:pPr>
        <w:pStyle w:val="6"/>
        <w:spacing w:line="360" w:lineRule="auto"/>
        <w:ind w:firstLine="640"/>
        <w:rPr>
          <w:rFonts w:ascii="仿宋" w:eastAsia="仿宋" w:cs="宋体"/>
          <w:sz w:val="32"/>
          <w:szCs w:val="32"/>
        </w:rPr>
      </w:pPr>
      <w:r>
        <w:rPr>
          <w:rFonts w:hint="eastAsia" w:ascii="仿宋" w:eastAsia="仿宋" w:cs="宋体"/>
          <w:sz w:val="32"/>
          <w:szCs w:val="32"/>
        </w:rPr>
        <w:t>四、确认个人信息无误后，点击“下一步”，选中“阅读并同意《电子社保卡用户协议》”并再次点击“下一步”，按照提示完成人脸识别身份认证，成功后设置6位数字密码，即完成电子社保卡的领取。</w:t>
      </w:r>
    </w:p>
    <w:p>
      <w:pPr>
        <w:spacing w:line="360" w:lineRule="auto"/>
        <w:ind w:firstLine="600"/>
        <w:jc w:val="center"/>
        <w:rPr>
          <w:rFonts w:ascii="宋体" w:eastAsia="宋体" w:cs="宋体"/>
          <w:sz w:val="30"/>
          <w:szCs w:val="30"/>
        </w:rPr>
      </w:pPr>
      <w:r>
        <w:rPr>
          <w:rFonts w:ascii="宋体" w:eastAsia="宋体" w:cs="宋体"/>
          <w:sz w:val="30"/>
          <w:szCs w:val="30"/>
        </w:rPr>
        <w:drawing>
          <wp:inline distT="0" distB="0" distL="0" distR="0">
            <wp:extent cx="1295400" cy="2806065"/>
            <wp:effectExtent l="0" t="0" r="0" b="0"/>
            <wp:docPr id="4" name="图片 4" descr="C:\Users\Administrator\Documents\Tencent Files\57995999\FileRecv\MobileFile\Screenshot_20190513_224415_cn.cty.hb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ocuments\Tencent Files\57995999\FileRecv\MobileFile\Screenshot_20190513_224415_cn.cty.hbzw.jp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806698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cs="宋体"/>
          <w:sz w:val="30"/>
          <w:szCs w:val="30"/>
        </w:rPr>
        <w:drawing>
          <wp:inline distT="0" distB="0" distL="0" distR="0">
            <wp:extent cx="1230630" cy="2667000"/>
            <wp:effectExtent l="0" t="0" r="0" b="0"/>
            <wp:docPr id="7" name="图片 7" descr="C:\Users\Administrator\Documents\Tencent Files\57995999\FileRecv\MobileFile\Screenshot_20190513_224422_cn.cty.hb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ocuments\Tencent Files\57995999\FileRecv\MobileFile\Screenshot_20190513_224422_cn.cty.hbzw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0923" cy="26670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cs="宋体"/>
          <w:sz w:val="30"/>
          <w:szCs w:val="30"/>
        </w:rPr>
        <w:drawing>
          <wp:inline distT="0" distB="0" distL="0" distR="0">
            <wp:extent cx="1292225" cy="2800350"/>
            <wp:effectExtent l="0" t="0" r="0" b="0"/>
            <wp:docPr id="10" name="图片 10" descr="C:\Users\Administrator\Documents\Tencent Files\57995999\FileRecv\MobileFile\Screenshot_20190513_225735_cn.cty.hb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ocuments\Tencent Files\57995999\FileRecv\MobileFile\Screenshot_20190513_225735_cn.cty.hbzw.jp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470" cy="280035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五、现阶段主要功能：</w:t>
      </w:r>
    </w:p>
    <w:p>
      <w:pPr>
        <w:spacing w:line="360" w:lineRule="auto"/>
        <w:ind w:firstLine="640"/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1、扫一扫：主扫功能，用于安全登录第三方平台</w:t>
      </w:r>
      <w:r>
        <w:rPr>
          <w:rFonts w:ascii="仿宋" w:eastAsia="仿宋"/>
          <w:sz w:val="32"/>
          <w:szCs w:val="32"/>
        </w:rPr>
        <w:t>。</w:t>
      </w:r>
    </w:p>
    <w:p>
      <w:pPr>
        <w:spacing w:line="360" w:lineRule="auto"/>
        <w:ind w:firstLine="640"/>
        <w:rPr>
          <w:rFonts w:ascii="仿宋" w:eastAsia="仿宋" w:cs="宋体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2、支付码：被扫功能，用于线下业务办理现场，出示电子社保卡二维码，办理人社业务、医院挂号、缴费等服</w:t>
      </w:r>
      <w:r>
        <w:rPr>
          <w:rFonts w:hint="eastAsia" w:ascii="仿宋" w:eastAsia="仿宋" w:cs="宋体"/>
          <w:sz w:val="32"/>
          <w:szCs w:val="32"/>
        </w:rPr>
        <w:t>务</w:t>
      </w:r>
      <w:r>
        <w:rPr>
          <w:rFonts w:ascii="仿宋" w:eastAsia="仿宋" w:cs="宋体"/>
          <w:sz w:val="32"/>
          <w:szCs w:val="32"/>
        </w:rPr>
        <w:t>。</w:t>
      </w:r>
    </w:p>
    <w:p>
      <w:pPr>
        <w:pStyle w:val="6"/>
        <w:spacing w:line="360" w:lineRule="auto"/>
        <w:ind w:firstLine="640"/>
        <w:rPr>
          <w:rFonts w:ascii="仿宋" w:eastAsia="仿宋" w:cs="宋体"/>
          <w:sz w:val="32"/>
          <w:szCs w:val="32"/>
        </w:rPr>
      </w:pPr>
      <w:r>
        <w:rPr>
          <w:rFonts w:hint="eastAsia" w:ascii="仿宋" w:eastAsia="仿宋" w:cs="宋体"/>
          <w:sz w:val="32"/>
          <w:szCs w:val="32"/>
        </w:rPr>
        <w:t>3、设置：提供缴费结算、更改密码、重置密码和解除关联等功能</w:t>
      </w:r>
      <w:r>
        <w:rPr>
          <w:rFonts w:ascii="仿宋" w:eastAsia="仿宋" w:cs="宋体"/>
          <w:sz w:val="32"/>
          <w:szCs w:val="32"/>
        </w:rPr>
        <w:t>。</w:t>
      </w:r>
    </w:p>
    <w:p>
      <w:pPr>
        <w:pStyle w:val="6"/>
        <w:spacing w:line="360" w:lineRule="auto"/>
        <w:ind w:firstLine="640"/>
        <w:rPr>
          <w:rFonts w:ascii="仿宋" w:eastAsia="仿宋" w:cs="宋体"/>
          <w:sz w:val="32"/>
          <w:szCs w:val="32"/>
        </w:rPr>
      </w:pPr>
      <w:r>
        <w:rPr>
          <w:rFonts w:hint="eastAsia" w:ascii="仿宋" w:eastAsia="仿宋" w:cs="宋体"/>
          <w:sz w:val="32"/>
          <w:szCs w:val="32"/>
        </w:rPr>
        <w:t>4、其他功能：城乡居民养老保险查询、社保卡制卡进度查询、社保卡临时挂失等（全省范围）。</w:t>
      </w:r>
    </w:p>
    <w:p>
      <w:pPr>
        <w:spacing w:line="360" w:lineRule="auto"/>
        <w:ind w:firstLine="600"/>
        <w:jc w:val="center"/>
        <w:rPr>
          <w:rFonts w:ascii="宋体" w:eastAsia="宋体" w:cs="宋体"/>
          <w:sz w:val="30"/>
          <w:szCs w:val="30"/>
        </w:rPr>
      </w:pPr>
      <w:r>
        <w:rPr>
          <w:rFonts w:ascii="宋体" w:eastAsia="宋体" w:cs="宋体"/>
          <w:sz w:val="30"/>
          <w:szCs w:val="30"/>
        </w:rPr>
        <w:drawing>
          <wp:inline distT="0" distB="0" distL="0" distR="0">
            <wp:extent cx="1477010" cy="3200400"/>
            <wp:effectExtent l="0" t="0" r="0" b="0"/>
            <wp:docPr id="13" name="图片 13" descr="C:\Users\Administrator\Documents\Tencent Files\57995999\FileRecv\MobileFile\Screenshot_20190513_225830_cn.cty.hb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ocuments\Tencent Files\57995999\FileRecv\MobileFile\Screenshot_20190513_225830_cn.cty.hbzw.jp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7108" cy="32004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cs="宋体"/>
          <w:sz w:val="30"/>
          <w:szCs w:val="30"/>
        </w:rPr>
        <w:drawing>
          <wp:inline distT="0" distB="0" distL="0" distR="0">
            <wp:extent cx="1525270" cy="3305175"/>
            <wp:effectExtent l="0" t="0" r="0" b="0"/>
            <wp:docPr id="16" name="图片 16" descr="C:\Users\Administrator\Documents\Tencent Files\57995999\FileRecv\MobileFile\Screenshot_20190513_224814_cn.cty.hb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Documents\Tencent Files\57995999\FileRecv\MobileFile\Screenshot_20190513_224814_cn.cty.hbzw.jp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466" cy="330517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00"/>
        <w:jc w:val="center"/>
        <w:rPr>
          <w:rFonts w:ascii="宋体" w:eastAsia="宋体" w:cs="宋体"/>
          <w:sz w:val="30"/>
          <w:szCs w:val="30"/>
        </w:rPr>
      </w:pPr>
    </w:p>
    <w:p>
      <w:pPr>
        <w:spacing w:line="360" w:lineRule="auto"/>
        <w:ind w:firstLine="600"/>
        <w:rPr>
          <w:rFonts w:ascii="宋体" w:eastAsia="宋体" w:cs="宋体"/>
          <w:sz w:val="30"/>
          <w:szCs w:val="30"/>
        </w:rPr>
      </w:pPr>
      <w:r>
        <w:rPr>
          <w:rFonts w:hint="eastAsia" w:ascii="宋体" w:eastAsia="宋体" w:cs="宋体"/>
          <w:sz w:val="30"/>
          <w:szCs w:val="30"/>
        </w:rPr>
        <w:t xml:space="preserve">     </w:t>
      </w:r>
    </w:p>
    <w:p>
      <w:pPr>
        <w:spacing w:line="360" w:lineRule="auto"/>
        <w:ind w:firstLine="600"/>
        <w:rPr>
          <w:rFonts w:ascii="宋体" w:eastAsia="宋体" w:cs="宋体"/>
          <w:sz w:val="30"/>
          <w:szCs w:val="30"/>
        </w:rPr>
      </w:pPr>
    </w:p>
    <w:p>
      <w:pPr>
        <w:spacing w:line="360" w:lineRule="auto"/>
        <w:ind w:left="0" w:leftChars="0" w:firstLine="0" w:firstLineChars="0"/>
        <w:jc w:val="left"/>
        <w:rPr>
          <w:rFonts w:ascii="宋体" w:eastAsia="宋体"/>
          <w:sz w:val="30"/>
          <w:szCs w:val="30"/>
        </w:rPr>
      </w:pPr>
      <w:bookmarkStart w:id="0" w:name="_GoBack"/>
      <w:bookmarkEnd w:id="0"/>
    </w:p>
    <w:p>
      <w:pPr>
        <w:spacing w:beforeAutospacing="1" w:afterAutospacing="1"/>
        <w:ind w:firstLine="0" w:firstLineChars="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崇阳县人力资源和社会保障局 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ODM2YzEzMzdkNzZiZmQ3MDdmMDY1N2UzYzQxZjcifQ=="/>
  </w:docVars>
  <w:rsids>
    <w:rsidRoot w:val="00F84FEB"/>
    <w:rsid w:val="000E18C1"/>
    <w:rsid w:val="001B09A0"/>
    <w:rsid w:val="00271688"/>
    <w:rsid w:val="00275467"/>
    <w:rsid w:val="00344270"/>
    <w:rsid w:val="00363537"/>
    <w:rsid w:val="003B3522"/>
    <w:rsid w:val="003D704F"/>
    <w:rsid w:val="004F245A"/>
    <w:rsid w:val="00560210"/>
    <w:rsid w:val="00673363"/>
    <w:rsid w:val="006B33B4"/>
    <w:rsid w:val="006B78FC"/>
    <w:rsid w:val="006C0805"/>
    <w:rsid w:val="007B6C58"/>
    <w:rsid w:val="007F0AE4"/>
    <w:rsid w:val="008A2733"/>
    <w:rsid w:val="008D766A"/>
    <w:rsid w:val="008E07FB"/>
    <w:rsid w:val="00902D72"/>
    <w:rsid w:val="0093067B"/>
    <w:rsid w:val="00943FAE"/>
    <w:rsid w:val="009C2BDE"/>
    <w:rsid w:val="00A30D33"/>
    <w:rsid w:val="00A61B1D"/>
    <w:rsid w:val="00A67FA5"/>
    <w:rsid w:val="00AB0FA2"/>
    <w:rsid w:val="00AC5E95"/>
    <w:rsid w:val="00BA2D73"/>
    <w:rsid w:val="00D33632"/>
    <w:rsid w:val="00E05840"/>
    <w:rsid w:val="00E51CFC"/>
    <w:rsid w:val="00E60B84"/>
    <w:rsid w:val="00E72775"/>
    <w:rsid w:val="00EB48FD"/>
    <w:rsid w:val="00ED6985"/>
    <w:rsid w:val="00F61850"/>
    <w:rsid w:val="00F846A3"/>
    <w:rsid w:val="00F84FEB"/>
    <w:rsid w:val="00FE00AF"/>
    <w:rsid w:val="00FE6FBB"/>
    <w:rsid w:val="3995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  <w:style w:type="paragraph" w:customStyle="1" w:styleId="6">
    <w:name w:val="列出段落1"/>
    <w:basedOn w:val="1"/>
    <w:uiPriority w:val="0"/>
    <w:pPr>
      <w:widowControl w:val="0"/>
    </w:pPr>
    <w:rPr>
      <w:rFonts w:ascii="Calibri" w:hAnsi="Calibri" w:eastAsia="宋体" w:cs="Ari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pn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1198</Words>
  <Characters>1206</Characters>
  <Lines>9</Lines>
  <Paragraphs>2</Paragraphs>
  <TotalTime>209</TotalTime>
  <ScaleCrop>false</ScaleCrop>
  <LinksUpToDate>false</LinksUpToDate>
  <CharactersWithSpaces>1212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2022-12-13T01:40:00Z</dcterms:created>
  <dc:creator>Administrator</dc:creator>
  <cp:lastModifiedBy>Charles1387196178</cp:lastModifiedBy>
  <dcterms:modified xsi:type="dcterms:W3CDTF">2022-12-29T06:02:43Z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0C622D4CB264441C88C7D1D73216E6A1</vt:lpwstr>
  </property>
</Properties>
</file>