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77E" w:rsidRPr="0026677E" w:rsidRDefault="0026677E" w:rsidP="0026677E">
      <w:pPr>
        <w:spacing w:line="550" w:lineRule="exact"/>
        <w:jc w:val="center"/>
        <w:rPr>
          <w:rFonts w:ascii="方正小标宋简体" w:eastAsia="方正小标宋简体" w:hAnsi="方正小标宋简体" w:cs="方正小标宋简体"/>
          <w:bCs/>
          <w:sz w:val="44"/>
          <w:szCs w:val="44"/>
        </w:rPr>
      </w:pPr>
      <w:r w:rsidRPr="0026677E">
        <w:rPr>
          <w:rFonts w:ascii="方正小标宋简体" w:eastAsia="方正小标宋简体" w:hAnsi="方正小标宋简体" w:cs="方正小标宋简体" w:hint="eastAsia"/>
          <w:bCs/>
          <w:sz w:val="44"/>
          <w:szCs w:val="44"/>
        </w:rPr>
        <w:t>关于崇阳县2023年财政决算(草案)和</w:t>
      </w:r>
    </w:p>
    <w:p w:rsidR="0026677E" w:rsidRPr="0026677E" w:rsidRDefault="0026677E" w:rsidP="0026677E">
      <w:pPr>
        <w:spacing w:line="550" w:lineRule="exact"/>
        <w:jc w:val="center"/>
        <w:rPr>
          <w:rFonts w:ascii="方正小标宋简体" w:eastAsia="方正小标宋简体" w:hAnsi="方正小标宋简体" w:cs="方正小标宋简体"/>
          <w:bCs/>
          <w:sz w:val="44"/>
          <w:szCs w:val="44"/>
        </w:rPr>
      </w:pPr>
      <w:r w:rsidRPr="0026677E">
        <w:rPr>
          <w:rFonts w:ascii="方正小标宋简体" w:eastAsia="方正小标宋简体" w:hAnsi="方正小标宋简体" w:cs="方正小标宋简体" w:hint="eastAsia"/>
          <w:bCs/>
          <w:sz w:val="44"/>
          <w:szCs w:val="44"/>
        </w:rPr>
        <w:t>2024年上半年预算执行情况的报告</w:t>
      </w:r>
    </w:p>
    <w:p w:rsidR="0026677E" w:rsidRPr="0026677E" w:rsidRDefault="0026677E" w:rsidP="0026677E">
      <w:pPr>
        <w:spacing w:line="550" w:lineRule="exact"/>
        <w:jc w:val="center"/>
        <w:rPr>
          <w:rFonts w:ascii="楷体_GB2312" w:eastAsia="楷体_GB2312" w:hAnsi="楷体" w:cs="Times New Roman"/>
          <w:spacing w:val="-10"/>
          <w:sz w:val="30"/>
          <w:szCs w:val="30"/>
        </w:rPr>
      </w:pPr>
    </w:p>
    <w:p w:rsidR="0026677E" w:rsidRPr="0026677E" w:rsidRDefault="0026677E" w:rsidP="0026677E">
      <w:pPr>
        <w:spacing w:line="550" w:lineRule="exact"/>
        <w:jc w:val="center"/>
        <w:rPr>
          <w:rFonts w:ascii="楷体_GB2312" w:eastAsia="楷体_GB2312" w:hAnsi="楷体_GB2312" w:cs="楷体_GB2312"/>
          <w:spacing w:val="-6"/>
          <w:sz w:val="30"/>
          <w:szCs w:val="30"/>
        </w:rPr>
      </w:pPr>
      <w:r w:rsidRPr="0026677E">
        <w:rPr>
          <w:rFonts w:ascii="楷体_GB2312" w:eastAsia="楷体_GB2312" w:hAnsi="楷体_GB2312" w:cs="楷体_GB2312" w:hint="eastAsia"/>
          <w:spacing w:val="-17"/>
          <w:w w:val="96"/>
          <w:sz w:val="30"/>
          <w:szCs w:val="30"/>
        </w:rPr>
        <w:t>--2024年8月19日在崇阳县第十九届人民代表大会常务委员会第二十三次会议上</w:t>
      </w:r>
    </w:p>
    <w:p w:rsidR="0026677E" w:rsidRPr="0026677E" w:rsidRDefault="0026677E" w:rsidP="0026677E">
      <w:pPr>
        <w:spacing w:line="550" w:lineRule="exact"/>
        <w:jc w:val="center"/>
        <w:rPr>
          <w:rFonts w:ascii="楷体_GB2312" w:eastAsia="楷体_GB2312" w:hAnsi="楷体_GB2312" w:cs="楷体_GB2312"/>
          <w:spacing w:val="-6"/>
          <w:sz w:val="30"/>
          <w:szCs w:val="30"/>
        </w:rPr>
      </w:pPr>
      <w:r w:rsidRPr="0026677E">
        <w:rPr>
          <w:rFonts w:ascii="楷体_GB2312" w:eastAsia="楷体_GB2312" w:hAnsi="楷体_GB2312" w:cs="楷体_GB2312" w:hint="eastAsia"/>
          <w:spacing w:val="-6"/>
          <w:sz w:val="30"/>
          <w:szCs w:val="30"/>
        </w:rPr>
        <w:t>县财政局局长   陈  雄</w:t>
      </w:r>
    </w:p>
    <w:p w:rsidR="0026677E" w:rsidRPr="0026677E" w:rsidRDefault="0026677E" w:rsidP="0026677E">
      <w:pPr>
        <w:spacing w:line="550" w:lineRule="exact"/>
        <w:rPr>
          <w:rFonts w:ascii="仿宋_GB2312" w:eastAsia="仿宋_GB2312" w:hAnsi="Times New Roman" w:cs="Times New Roman"/>
          <w:sz w:val="32"/>
          <w:szCs w:val="32"/>
        </w:rPr>
      </w:pPr>
    </w:p>
    <w:p w:rsidR="0026677E" w:rsidRPr="0026677E" w:rsidRDefault="0026677E" w:rsidP="0026677E">
      <w:pPr>
        <w:spacing w:line="550" w:lineRule="exact"/>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主任、各位副主任、各位委员：</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按照《中华人民共和国预算法》的规定，受县人民政府委托，向本次人大常委会报告我县2023年财政决算（草案）和2024年上半年财政预算执行情况，请予审议。</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2023年，在县委坚强领导下，县人大监督支持下，全县财税部门克难奋进，克服市场需求收缩、供给冲击、预期转弱等诸多压力，发挥积极财政政策，全力以赴做好强信心、稳增长、防风险、推改革、惠民生等各项工作，财政运行总体平稳。</w:t>
      </w:r>
    </w:p>
    <w:p w:rsidR="0026677E" w:rsidRPr="0026677E" w:rsidRDefault="0026677E" w:rsidP="0026677E">
      <w:pPr>
        <w:spacing w:line="550" w:lineRule="exact"/>
        <w:ind w:firstLineChars="200" w:firstLine="640"/>
        <w:rPr>
          <w:rFonts w:ascii="黑体" w:eastAsia="黑体" w:hAnsi="黑体" w:cs="黑体"/>
          <w:sz w:val="32"/>
          <w:szCs w:val="32"/>
        </w:rPr>
      </w:pPr>
      <w:r w:rsidRPr="0026677E">
        <w:rPr>
          <w:rFonts w:ascii="黑体" w:eastAsia="黑体" w:hAnsi="黑体" w:cs="黑体" w:hint="eastAsia"/>
          <w:sz w:val="32"/>
          <w:szCs w:val="32"/>
        </w:rPr>
        <w:t>一、2023年全县财政决算情况</w:t>
      </w:r>
    </w:p>
    <w:p w:rsidR="0026677E" w:rsidRPr="0026677E" w:rsidRDefault="0026677E" w:rsidP="0026677E">
      <w:pPr>
        <w:spacing w:line="550" w:lineRule="exact"/>
        <w:ind w:firstLineChars="200" w:firstLine="643"/>
        <w:rPr>
          <w:rFonts w:ascii="楷体_GB2312" w:eastAsia="楷体_GB2312" w:hAnsi="楷体_GB2312" w:cs="楷体_GB2312"/>
          <w:b/>
          <w:bCs/>
          <w:sz w:val="32"/>
          <w:szCs w:val="32"/>
        </w:rPr>
      </w:pPr>
      <w:r w:rsidRPr="0026677E">
        <w:rPr>
          <w:rFonts w:ascii="楷体_GB2312" w:eastAsia="楷体_GB2312" w:hAnsi="楷体_GB2312" w:cs="楷体_GB2312" w:hint="eastAsia"/>
          <w:b/>
          <w:bCs/>
          <w:sz w:val="32"/>
          <w:szCs w:val="32"/>
        </w:rPr>
        <w:t>（一）一般公共预算收支决算</w:t>
      </w:r>
    </w:p>
    <w:p w:rsidR="0026677E" w:rsidRPr="0026677E" w:rsidRDefault="0026677E" w:rsidP="0026677E">
      <w:pPr>
        <w:spacing w:line="550" w:lineRule="exact"/>
        <w:ind w:firstLineChars="200" w:firstLine="643"/>
        <w:rPr>
          <w:rFonts w:ascii="仿宋_GB2312" w:eastAsia="仿宋_GB2312" w:hAnsi="仿宋_GB2312" w:cs="仿宋_GB2312"/>
          <w:b/>
          <w:sz w:val="32"/>
          <w:szCs w:val="32"/>
        </w:rPr>
      </w:pPr>
      <w:r w:rsidRPr="0026677E">
        <w:rPr>
          <w:rFonts w:ascii="仿宋_GB2312" w:eastAsia="仿宋_GB2312" w:hAnsi="仿宋_GB2312" w:cs="仿宋_GB2312" w:hint="eastAsia"/>
          <w:b/>
          <w:sz w:val="32"/>
          <w:szCs w:val="32"/>
        </w:rPr>
        <w:t>1、收入决算</w:t>
      </w:r>
    </w:p>
    <w:p w:rsidR="0026677E" w:rsidRPr="0026677E" w:rsidRDefault="0026677E" w:rsidP="0026677E">
      <w:pPr>
        <w:spacing w:line="550" w:lineRule="exact"/>
        <w:ind w:firstLineChars="200" w:firstLine="640"/>
        <w:rPr>
          <w:rFonts w:ascii="仿宋_GB2312" w:eastAsia="仿宋_GB2312" w:hAnsi="仿宋_GB2312" w:cs="仿宋_GB2312"/>
          <w:bCs/>
          <w:sz w:val="32"/>
          <w:szCs w:val="32"/>
        </w:rPr>
      </w:pPr>
      <w:r w:rsidRPr="0026677E">
        <w:rPr>
          <w:rFonts w:ascii="仿宋_GB2312" w:eastAsia="仿宋_GB2312" w:hAnsi="仿宋_GB2312" w:cs="仿宋_GB2312" w:hint="eastAsia"/>
          <w:bCs/>
          <w:sz w:val="32"/>
          <w:szCs w:val="32"/>
        </w:rPr>
        <w:t>2023年收入合计</w:t>
      </w:r>
      <w:r w:rsidRPr="0026677E">
        <w:rPr>
          <w:rFonts w:ascii="仿宋_GB2312" w:eastAsia="仿宋_GB2312" w:hAnsi="仿宋_GB2312" w:cs="仿宋_GB2312"/>
          <w:bCs/>
          <w:sz w:val="32"/>
          <w:szCs w:val="32"/>
        </w:rPr>
        <w:t>615525</w:t>
      </w:r>
      <w:r w:rsidRPr="0026677E">
        <w:rPr>
          <w:rFonts w:ascii="仿宋_GB2312" w:eastAsia="仿宋_GB2312" w:hAnsi="仿宋_GB2312" w:cs="仿宋_GB2312" w:hint="eastAsia"/>
          <w:bCs/>
          <w:sz w:val="32"/>
          <w:szCs w:val="32"/>
        </w:rPr>
        <w:t>万元，其中：本级地方公共财政预算收入</w:t>
      </w:r>
      <w:r w:rsidRPr="0026677E">
        <w:rPr>
          <w:rFonts w:ascii="仿宋_GB2312" w:eastAsia="仿宋_GB2312" w:hAnsi="仿宋_GB2312" w:cs="仿宋_GB2312"/>
          <w:bCs/>
          <w:sz w:val="32"/>
          <w:szCs w:val="32"/>
        </w:rPr>
        <w:t>89640</w:t>
      </w:r>
      <w:r w:rsidRPr="0026677E">
        <w:rPr>
          <w:rFonts w:ascii="仿宋_GB2312" w:eastAsia="仿宋_GB2312" w:hAnsi="仿宋_GB2312" w:cs="仿宋_GB2312" w:hint="eastAsia"/>
          <w:bCs/>
          <w:sz w:val="32"/>
          <w:szCs w:val="32"/>
        </w:rPr>
        <w:t>万元，完成预算数</w:t>
      </w:r>
      <w:r w:rsidRPr="0026677E">
        <w:rPr>
          <w:rFonts w:ascii="仿宋_GB2312" w:eastAsia="仿宋_GB2312" w:hAnsi="仿宋_GB2312" w:cs="仿宋_GB2312"/>
          <w:bCs/>
          <w:sz w:val="32"/>
          <w:szCs w:val="32"/>
        </w:rPr>
        <w:t>89500</w:t>
      </w:r>
      <w:r w:rsidRPr="0026677E">
        <w:rPr>
          <w:rFonts w:ascii="仿宋_GB2312" w:eastAsia="仿宋_GB2312" w:hAnsi="仿宋_GB2312" w:cs="仿宋_GB2312" w:hint="eastAsia"/>
          <w:bCs/>
          <w:sz w:val="32"/>
          <w:szCs w:val="32"/>
        </w:rPr>
        <w:t>万元（预算数为预算调整数，下同）的</w:t>
      </w:r>
      <w:r w:rsidRPr="0026677E">
        <w:rPr>
          <w:rFonts w:ascii="仿宋_GB2312" w:eastAsia="仿宋_GB2312" w:hAnsi="仿宋_GB2312" w:cs="仿宋_GB2312"/>
          <w:bCs/>
          <w:sz w:val="32"/>
          <w:szCs w:val="32"/>
        </w:rPr>
        <w:t>100.2</w:t>
      </w:r>
      <w:r w:rsidRPr="0026677E">
        <w:rPr>
          <w:rFonts w:ascii="仿宋_GB2312" w:eastAsia="仿宋_GB2312" w:hAnsi="仿宋_GB2312" w:cs="仿宋_GB2312" w:hint="eastAsia"/>
          <w:bCs/>
          <w:sz w:val="32"/>
          <w:szCs w:val="32"/>
        </w:rPr>
        <w:t>%，比预算数增</w:t>
      </w:r>
      <w:r w:rsidRPr="0026677E">
        <w:rPr>
          <w:rFonts w:ascii="仿宋_GB2312" w:eastAsia="仿宋_GB2312" w:hAnsi="仿宋_GB2312" w:cs="仿宋_GB2312"/>
          <w:bCs/>
          <w:sz w:val="32"/>
          <w:szCs w:val="32"/>
        </w:rPr>
        <w:t>加</w:t>
      </w:r>
      <w:r w:rsidRPr="0026677E">
        <w:rPr>
          <w:rFonts w:ascii="仿宋_GB2312" w:eastAsia="仿宋_GB2312" w:hAnsi="仿宋_GB2312" w:cs="仿宋_GB2312" w:hint="eastAsia"/>
          <w:bCs/>
          <w:sz w:val="32"/>
          <w:szCs w:val="32"/>
        </w:rPr>
        <w:t>140万元；比202</w:t>
      </w:r>
      <w:r w:rsidRPr="0026677E">
        <w:rPr>
          <w:rFonts w:ascii="仿宋_GB2312" w:eastAsia="仿宋_GB2312" w:hAnsi="仿宋_GB2312" w:cs="仿宋_GB2312"/>
          <w:bCs/>
          <w:sz w:val="32"/>
          <w:szCs w:val="32"/>
        </w:rPr>
        <w:t>2</w:t>
      </w:r>
      <w:r w:rsidRPr="0026677E">
        <w:rPr>
          <w:rFonts w:ascii="仿宋_GB2312" w:eastAsia="仿宋_GB2312" w:hAnsi="仿宋_GB2312" w:cs="仿宋_GB2312" w:hint="eastAsia"/>
          <w:bCs/>
          <w:sz w:val="32"/>
          <w:szCs w:val="32"/>
        </w:rPr>
        <w:t>年完成数</w:t>
      </w:r>
      <w:r w:rsidRPr="0026677E">
        <w:rPr>
          <w:rFonts w:ascii="仿宋_GB2312" w:eastAsia="仿宋_GB2312" w:hAnsi="仿宋_GB2312" w:cs="仿宋_GB2312"/>
          <w:bCs/>
          <w:sz w:val="32"/>
          <w:szCs w:val="32"/>
        </w:rPr>
        <w:t>79796</w:t>
      </w:r>
      <w:r w:rsidRPr="0026677E">
        <w:rPr>
          <w:rFonts w:ascii="仿宋_GB2312" w:eastAsia="仿宋_GB2312" w:hAnsi="仿宋_GB2312" w:cs="仿宋_GB2312" w:hint="eastAsia"/>
          <w:bCs/>
          <w:sz w:val="32"/>
          <w:szCs w:val="32"/>
        </w:rPr>
        <w:t>万元，增加</w:t>
      </w:r>
      <w:r w:rsidRPr="0026677E">
        <w:rPr>
          <w:rFonts w:ascii="仿宋_GB2312" w:eastAsia="仿宋_GB2312" w:hAnsi="仿宋_GB2312" w:cs="仿宋_GB2312"/>
          <w:bCs/>
          <w:sz w:val="32"/>
          <w:szCs w:val="32"/>
        </w:rPr>
        <w:t>9844</w:t>
      </w:r>
      <w:r w:rsidRPr="0026677E">
        <w:rPr>
          <w:rFonts w:ascii="仿宋_GB2312" w:eastAsia="仿宋_GB2312" w:hAnsi="仿宋_GB2312" w:cs="仿宋_GB2312" w:hint="eastAsia"/>
          <w:bCs/>
          <w:sz w:val="32"/>
          <w:szCs w:val="32"/>
        </w:rPr>
        <w:t>万元，增长</w:t>
      </w:r>
      <w:r w:rsidRPr="0026677E">
        <w:rPr>
          <w:rFonts w:ascii="仿宋_GB2312" w:eastAsia="仿宋_GB2312" w:hAnsi="仿宋_GB2312" w:cs="仿宋_GB2312"/>
          <w:bCs/>
          <w:sz w:val="32"/>
          <w:szCs w:val="32"/>
        </w:rPr>
        <w:t>12.3</w:t>
      </w:r>
      <w:r w:rsidRPr="0026677E">
        <w:rPr>
          <w:rFonts w:ascii="仿宋_GB2312" w:eastAsia="仿宋_GB2312" w:hAnsi="仿宋_GB2312" w:cs="仿宋_GB2312" w:hint="eastAsia"/>
          <w:bCs/>
          <w:sz w:val="32"/>
          <w:szCs w:val="32"/>
        </w:rPr>
        <w:t>%。上级补助收入</w:t>
      </w:r>
      <w:r w:rsidRPr="0026677E">
        <w:rPr>
          <w:rFonts w:ascii="仿宋_GB2312" w:eastAsia="仿宋_GB2312" w:hAnsi="仿宋_GB2312" w:cs="仿宋_GB2312"/>
          <w:bCs/>
          <w:sz w:val="32"/>
          <w:szCs w:val="32"/>
        </w:rPr>
        <w:t>351499</w:t>
      </w:r>
      <w:r w:rsidRPr="0026677E">
        <w:rPr>
          <w:rFonts w:ascii="仿宋_GB2312" w:eastAsia="仿宋_GB2312" w:hAnsi="仿宋_GB2312" w:cs="仿宋_GB2312" w:hint="eastAsia"/>
          <w:bCs/>
          <w:sz w:val="32"/>
          <w:szCs w:val="32"/>
        </w:rPr>
        <w:t>万元，地方政府一般债券转</w:t>
      </w:r>
      <w:r w:rsidRPr="0026677E">
        <w:rPr>
          <w:rFonts w:ascii="仿宋_GB2312" w:eastAsia="仿宋_GB2312" w:hAnsi="仿宋_GB2312" w:cs="仿宋_GB2312"/>
          <w:bCs/>
          <w:sz w:val="32"/>
          <w:szCs w:val="32"/>
        </w:rPr>
        <w:t>贷</w:t>
      </w:r>
      <w:r w:rsidRPr="0026677E">
        <w:rPr>
          <w:rFonts w:ascii="仿宋_GB2312" w:eastAsia="仿宋_GB2312" w:hAnsi="仿宋_GB2312" w:cs="仿宋_GB2312" w:hint="eastAsia"/>
          <w:bCs/>
          <w:sz w:val="32"/>
          <w:szCs w:val="32"/>
        </w:rPr>
        <w:t>收入</w:t>
      </w:r>
      <w:r w:rsidRPr="0026677E">
        <w:rPr>
          <w:rFonts w:ascii="仿宋_GB2312" w:eastAsia="仿宋_GB2312" w:hAnsi="仿宋_GB2312" w:cs="仿宋_GB2312"/>
          <w:bCs/>
          <w:sz w:val="32"/>
          <w:szCs w:val="32"/>
        </w:rPr>
        <w:t>33644</w:t>
      </w:r>
      <w:r w:rsidRPr="0026677E">
        <w:rPr>
          <w:rFonts w:ascii="仿宋_GB2312" w:eastAsia="仿宋_GB2312" w:hAnsi="仿宋_GB2312" w:cs="仿宋_GB2312" w:hint="eastAsia"/>
          <w:bCs/>
          <w:sz w:val="32"/>
          <w:szCs w:val="32"/>
        </w:rPr>
        <w:t>万元，上年结转结余收入</w:t>
      </w:r>
      <w:r w:rsidRPr="0026677E">
        <w:rPr>
          <w:rFonts w:ascii="仿宋_GB2312" w:eastAsia="仿宋_GB2312" w:hAnsi="仿宋_GB2312" w:cs="仿宋_GB2312"/>
          <w:bCs/>
          <w:sz w:val="32"/>
          <w:szCs w:val="32"/>
        </w:rPr>
        <w:t>64028</w:t>
      </w:r>
      <w:r w:rsidRPr="0026677E">
        <w:rPr>
          <w:rFonts w:ascii="仿宋_GB2312" w:eastAsia="仿宋_GB2312" w:hAnsi="仿宋_GB2312" w:cs="仿宋_GB2312" w:hint="eastAsia"/>
          <w:bCs/>
          <w:sz w:val="32"/>
          <w:szCs w:val="32"/>
        </w:rPr>
        <w:t>万元，调入资金</w:t>
      </w:r>
      <w:r w:rsidRPr="0026677E">
        <w:rPr>
          <w:rFonts w:ascii="仿宋_GB2312" w:eastAsia="仿宋_GB2312" w:hAnsi="仿宋_GB2312" w:cs="仿宋_GB2312"/>
          <w:bCs/>
          <w:sz w:val="32"/>
          <w:szCs w:val="32"/>
        </w:rPr>
        <w:t>76714</w:t>
      </w:r>
      <w:r w:rsidRPr="0026677E">
        <w:rPr>
          <w:rFonts w:ascii="仿宋_GB2312" w:eastAsia="仿宋_GB2312" w:hAnsi="仿宋_GB2312" w:cs="仿宋_GB2312" w:hint="eastAsia"/>
          <w:bCs/>
          <w:sz w:val="32"/>
          <w:szCs w:val="32"/>
        </w:rPr>
        <w:t>万元</w:t>
      </w:r>
      <w:r w:rsidRPr="0026677E">
        <w:rPr>
          <w:rFonts w:ascii="仿宋_GB2312" w:eastAsia="仿宋_GB2312" w:hAnsi="仿宋_GB2312" w:cs="仿宋_GB2312" w:hint="eastAsia"/>
          <w:bCs/>
          <w:sz w:val="32"/>
          <w:szCs w:val="32"/>
        </w:rPr>
        <w:lastRenderedPageBreak/>
        <w:t>（</w:t>
      </w:r>
      <w:r w:rsidRPr="0026677E">
        <w:rPr>
          <w:rFonts w:ascii="仿宋_GB2312" w:eastAsia="仿宋_GB2312" w:hAnsi="仿宋_GB2312" w:cs="仿宋_GB2312"/>
          <w:bCs/>
          <w:sz w:val="32"/>
          <w:szCs w:val="32"/>
        </w:rPr>
        <w:t>其中：政府性基金预算调入</w:t>
      </w:r>
      <w:r w:rsidRPr="0026677E">
        <w:rPr>
          <w:rFonts w:ascii="仿宋_GB2312" w:eastAsia="仿宋_GB2312" w:hAnsi="仿宋_GB2312" w:cs="仿宋_GB2312" w:hint="eastAsia"/>
          <w:bCs/>
          <w:sz w:val="32"/>
          <w:szCs w:val="32"/>
        </w:rPr>
        <w:t>28174万</w:t>
      </w:r>
      <w:r w:rsidRPr="0026677E">
        <w:rPr>
          <w:rFonts w:ascii="仿宋_GB2312" w:eastAsia="仿宋_GB2312" w:hAnsi="仿宋_GB2312" w:cs="仿宋_GB2312"/>
          <w:bCs/>
          <w:sz w:val="32"/>
          <w:szCs w:val="32"/>
        </w:rPr>
        <w:t>元、其他存量资</w:t>
      </w:r>
      <w:r w:rsidRPr="0026677E">
        <w:rPr>
          <w:rFonts w:ascii="仿宋_GB2312" w:eastAsia="仿宋_GB2312" w:hAnsi="仿宋_GB2312" w:cs="仿宋_GB2312" w:hint="eastAsia"/>
          <w:bCs/>
          <w:sz w:val="32"/>
          <w:szCs w:val="32"/>
        </w:rPr>
        <w:t>金</w:t>
      </w:r>
      <w:r w:rsidRPr="0026677E">
        <w:rPr>
          <w:rFonts w:ascii="仿宋_GB2312" w:eastAsia="仿宋_GB2312" w:hAnsi="仿宋_GB2312" w:cs="仿宋_GB2312"/>
          <w:bCs/>
          <w:sz w:val="32"/>
          <w:szCs w:val="32"/>
        </w:rPr>
        <w:t>调入</w:t>
      </w:r>
      <w:r w:rsidRPr="0026677E">
        <w:rPr>
          <w:rFonts w:ascii="仿宋_GB2312" w:eastAsia="仿宋_GB2312" w:hAnsi="仿宋_GB2312" w:cs="仿宋_GB2312" w:hint="eastAsia"/>
          <w:bCs/>
          <w:sz w:val="32"/>
          <w:szCs w:val="32"/>
        </w:rPr>
        <w:t>48540万</w:t>
      </w:r>
      <w:r w:rsidRPr="0026677E">
        <w:rPr>
          <w:rFonts w:ascii="仿宋_GB2312" w:eastAsia="仿宋_GB2312" w:hAnsi="仿宋_GB2312" w:cs="仿宋_GB2312"/>
          <w:bCs/>
          <w:sz w:val="32"/>
          <w:szCs w:val="32"/>
        </w:rPr>
        <w:t>元）</w:t>
      </w:r>
      <w:r w:rsidRPr="0026677E">
        <w:rPr>
          <w:rFonts w:ascii="仿宋_GB2312" w:eastAsia="仿宋_GB2312" w:hAnsi="仿宋_GB2312" w:cs="仿宋_GB2312" w:hint="eastAsia"/>
          <w:bCs/>
          <w:sz w:val="32"/>
          <w:szCs w:val="32"/>
        </w:rPr>
        <w:t>。</w:t>
      </w:r>
    </w:p>
    <w:p w:rsidR="0026677E" w:rsidRPr="0026677E" w:rsidRDefault="0026677E" w:rsidP="0026677E">
      <w:pPr>
        <w:spacing w:line="550" w:lineRule="exact"/>
        <w:ind w:firstLineChars="200" w:firstLine="640"/>
        <w:rPr>
          <w:rFonts w:ascii="仿宋_GB2312" w:eastAsia="仿宋_GB2312" w:hAnsi="仿宋_GB2312" w:cs="仿宋_GB2312"/>
          <w:bCs/>
          <w:sz w:val="32"/>
          <w:szCs w:val="32"/>
        </w:rPr>
      </w:pPr>
      <w:r w:rsidRPr="0026677E">
        <w:rPr>
          <w:rFonts w:ascii="仿宋_GB2312" w:eastAsia="仿宋_GB2312" w:hAnsi="仿宋_GB2312" w:cs="仿宋_GB2312" w:hint="eastAsia"/>
          <w:bCs/>
          <w:sz w:val="32"/>
          <w:szCs w:val="32"/>
        </w:rPr>
        <w:t>本级地方公共财政预算收入中地方税收收入完成</w:t>
      </w:r>
      <w:r w:rsidRPr="0026677E">
        <w:rPr>
          <w:rFonts w:ascii="仿宋_GB2312" w:eastAsia="仿宋_GB2312" w:hAnsi="仿宋_GB2312" w:cs="仿宋_GB2312"/>
          <w:bCs/>
          <w:sz w:val="32"/>
          <w:szCs w:val="32"/>
        </w:rPr>
        <w:t>57324</w:t>
      </w:r>
      <w:r w:rsidRPr="0026677E">
        <w:rPr>
          <w:rFonts w:ascii="仿宋_GB2312" w:eastAsia="仿宋_GB2312" w:hAnsi="仿宋_GB2312" w:cs="仿宋_GB2312" w:hint="eastAsia"/>
          <w:bCs/>
          <w:sz w:val="32"/>
          <w:szCs w:val="32"/>
        </w:rPr>
        <w:t>万元，完成预算数</w:t>
      </w:r>
      <w:r w:rsidRPr="0026677E">
        <w:rPr>
          <w:rFonts w:ascii="仿宋_GB2312" w:eastAsia="仿宋_GB2312" w:hAnsi="仿宋_GB2312" w:cs="仿宋_GB2312"/>
          <w:bCs/>
          <w:sz w:val="32"/>
          <w:szCs w:val="32"/>
        </w:rPr>
        <w:t>57300</w:t>
      </w:r>
      <w:r w:rsidRPr="0026677E">
        <w:rPr>
          <w:rFonts w:ascii="仿宋_GB2312" w:eastAsia="仿宋_GB2312" w:hAnsi="仿宋_GB2312" w:cs="仿宋_GB2312" w:hint="eastAsia"/>
          <w:bCs/>
          <w:sz w:val="32"/>
          <w:szCs w:val="32"/>
        </w:rPr>
        <w:t>万元的</w:t>
      </w:r>
      <w:r w:rsidRPr="0026677E">
        <w:rPr>
          <w:rFonts w:ascii="仿宋_GB2312" w:eastAsia="仿宋_GB2312" w:hAnsi="仿宋_GB2312" w:cs="仿宋_GB2312"/>
          <w:bCs/>
          <w:sz w:val="32"/>
          <w:szCs w:val="32"/>
        </w:rPr>
        <w:t>100.0</w:t>
      </w:r>
      <w:r w:rsidRPr="0026677E">
        <w:rPr>
          <w:rFonts w:ascii="仿宋_GB2312" w:eastAsia="仿宋_GB2312" w:hAnsi="仿宋_GB2312" w:cs="仿宋_GB2312" w:hint="eastAsia"/>
          <w:bCs/>
          <w:sz w:val="32"/>
          <w:szCs w:val="32"/>
        </w:rPr>
        <w:t>%，比202</w:t>
      </w:r>
      <w:r w:rsidRPr="0026677E">
        <w:rPr>
          <w:rFonts w:ascii="仿宋_GB2312" w:eastAsia="仿宋_GB2312" w:hAnsi="仿宋_GB2312" w:cs="仿宋_GB2312"/>
          <w:bCs/>
          <w:sz w:val="32"/>
          <w:szCs w:val="32"/>
        </w:rPr>
        <w:t>2</w:t>
      </w:r>
      <w:r w:rsidRPr="0026677E">
        <w:rPr>
          <w:rFonts w:ascii="仿宋_GB2312" w:eastAsia="仿宋_GB2312" w:hAnsi="仿宋_GB2312" w:cs="仿宋_GB2312" w:hint="eastAsia"/>
          <w:bCs/>
          <w:sz w:val="32"/>
          <w:szCs w:val="32"/>
        </w:rPr>
        <w:t>年完成数</w:t>
      </w:r>
      <w:r w:rsidRPr="0026677E">
        <w:rPr>
          <w:rFonts w:ascii="仿宋_GB2312" w:eastAsia="仿宋_GB2312" w:hAnsi="仿宋_GB2312" w:cs="仿宋_GB2312"/>
          <w:bCs/>
          <w:sz w:val="32"/>
          <w:szCs w:val="32"/>
        </w:rPr>
        <w:t>56336</w:t>
      </w:r>
      <w:r w:rsidRPr="0026677E">
        <w:rPr>
          <w:rFonts w:ascii="仿宋_GB2312" w:eastAsia="仿宋_GB2312" w:hAnsi="仿宋_GB2312" w:cs="仿宋_GB2312" w:hint="eastAsia"/>
          <w:bCs/>
          <w:sz w:val="32"/>
          <w:szCs w:val="32"/>
        </w:rPr>
        <w:t>万元，增加988万元，增长1.8%，税收收入占比为</w:t>
      </w:r>
      <w:r w:rsidRPr="0026677E">
        <w:rPr>
          <w:rFonts w:ascii="仿宋_GB2312" w:eastAsia="仿宋_GB2312" w:hAnsi="仿宋_GB2312" w:cs="仿宋_GB2312"/>
          <w:bCs/>
          <w:sz w:val="32"/>
          <w:szCs w:val="32"/>
        </w:rPr>
        <w:t>63.9</w:t>
      </w:r>
      <w:r w:rsidRPr="0026677E">
        <w:rPr>
          <w:rFonts w:ascii="仿宋_GB2312" w:eastAsia="仿宋_GB2312" w:hAnsi="仿宋_GB2312" w:cs="仿宋_GB2312" w:hint="eastAsia"/>
          <w:bCs/>
          <w:sz w:val="32"/>
          <w:szCs w:val="32"/>
        </w:rPr>
        <w:t>%；非税收入完成</w:t>
      </w:r>
      <w:r w:rsidRPr="0026677E">
        <w:rPr>
          <w:rFonts w:ascii="仿宋_GB2312" w:eastAsia="仿宋_GB2312" w:hAnsi="仿宋_GB2312" w:cs="仿宋_GB2312"/>
          <w:bCs/>
          <w:sz w:val="32"/>
          <w:szCs w:val="32"/>
        </w:rPr>
        <w:t>32316</w:t>
      </w:r>
      <w:r w:rsidRPr="0026677E">
        <w:rPr>
          <w:rFonts w:ascii="仿宋_GB2312" w:eastAsia="仿宋_GB2312" w:hAnsi="仿宋_GB2312" w:cs="仿宋_GB2312" w:hint="eastAsia"/>
          <w:bCs/>
          <w:sz w:val="32"/>
          <w:szCs w:val="32"/>
        </w:rPr>
        <w:t>万元，完成预算数</w:t>
      </w:r>
      <w:r w:rsidRPr="0026677E">
        <w:rPr>
          <w:rFonts w:ascii="仿宋_GB2312" w:eastAsia="仿宋_GB2312" w:hAnsi="仿宋_GB2312" w:cs="仿宋_GB2312"/>
          <w:bCs/>
          <w:sz w:val="32"/>
          <w:szCs w:val="32"/>
        </w:rPr>
        <w:t>32200</w:t>
      </w:r>
      <w:r w:rsidRPr="0026677E">
        <w:rPr>
          <w:rFonts w:ascii="仿宋_GB2312" w:eastAsia="仿宋_GB2312" w:hAnsi="仿宋_GB2312" w:cs="仿宋_GB2312" w:hint="eastAsia"/>
          <w:bCs/>
          <w:sz w:val="32"/>
          <w:szCs w:val="32"/>
        </w:rPr>
        <w:t>万元的1</w:t>
      </w:r>
      <w:r w:rsidRPr="0026677E">
        <w:rPr>
          <w:rFonts w:ascii="仿宋_GB2312" w:eastAsia="仿宋_GB2312" w:hAnsi="仿宋_GB2312" w:cs="仿宋_GB2312"/>
          <w:bCs/>
          <w:sz w:val="32"/>
          <w:szCs w:val="32"/>
        </w:rPr>
        <w:t>00.4</w:t>
      </w:r>
      <w:r w:rsidRPr="0026677E">
        <w:rPr>
          <w:rFonts w:ascii="仿宋_GB2312" w:eastAsia="仿宋_GB2312" w:hAnsi="仿宋_GB2312" w:cs="仿宋_GB2312" w:hint="eastAsia"/>
          <w:bCs/>
          <w:sz w:val="32"/>
          <w:szCs w:val="32"/>
        </w:rPr>
        <w:t>%，比202</w:t>
      </w:r>
      <w:r w:rsidRPr="0026677E">
        <w:rPr>
          <w:rFonts w:ascii="仿宋_GB2312" w:eastAsia="仿宋_GB2312" w:hAnsi="仿宋_GB2312" w:cs="仿宋_GB2312"/>
          <w:bCs/>
          <w:sz w:val="32"/>
          <w:szCs w:val="32"/>
        </w:rPr>
        <w:t>2</w:t>
      </w:r>
      <w:r w:rsidRPr="0026677E">
        <w:rPr>
          <w:rFonts w:ascii="仿宋_GB2312" w:eastAsia="仿宋_GB2312" w:hAnsi="仿宋_GB2312" w:cs="仿宋_GB2312" w:hint="eastAsia"/>
          <w:bCs/>
          <w:sz w:val="32"/>
          <w:szCs w:val="32"/>
        </w:rPr>
        <w:t>年完成数</w:t>
      </w:r>
      <w:r w:rsidRPr="0026677E">
        <w:rPr>
          <w:rFonts w:ascii="仿宋_GB2312" w:eastAsia="仿宋_GB2312" w:hAnsi="仿宋_GB2312" w:cs="仿宋_GB2312"/>
          <w:bCs/>
          <w:sz w:val="32"/>
          <w:szCs w:val="32"/>
        </w:rPr>
        <w:t>23460</w:t>
      </w:r>
      <w:r w:rsidRPr="0026677E">
        <w:rPr>
          <w:rFonts w:ascii="仿宋_GB2312" w:eastAsia="仿宋_GB2312" w:hAnsi="仿宋_GB2312" w:cs="仿宋_GB2312" w:hint="eastAsia"/>
          <w:bCs/>
          <w:sz w:val="32"/>
          <w:szCs w:val="32"/>
        </w:rPr>
        <w:t>万元，增加</w:t>
      </w:r>
      <w:r w:rsidRPr="0026677E">
        <w:rPr>
          <w:rFonts w:ascii="仿宋_GB2312" w:eastAsia="仿宋_GB2312" w:hAnsi="仿宋_GB2312" w:cs="仿宋_GB2312"/>
          <w:bCs/>
          <w:sz w:val="32"/>
          <w:szCs w:val="32"/>
        </w:rPr>
        <w:t>8856</w:t>
      </w:r>
      <w:r w:rsidRPr="0026677E">
        <w:rPr>
          <w:rFonts w:ascii="仿宋_GB2312" w:eastAsia="仿宋_GB2312" w:hAnsi="仿宋_GB2312" w:cs="仿宋_GB2312" w:hint="eastAsia"/>
          <w:bCs/>
          <w:sz w:val="32"/>
          <w:szCs w:val="32"/>
        </w:rPr>
        <w:t>万元，增长</w:t>
      </w:r>
      <w:r w:rsidRPr="0026677E">
        <w:rPr>
          <w:rFonts w:ascii="仿宋_GB2312" w:eastAsia="仿宋_GB2312" w:hAnsi="仿宋_GB2312" w:cs="仿宋_GB2312"/>
          <w:bCs/>
          <w:sz w:val="32"/>
          <w:szCs w:val="32"/>
        </w:rPr>
        <w:t>37.7</w:t>
      </w:r>
      <w:r w:rsidRPr="0026677E">
        <w:rPr>
          <w:rFonts w:ascii="仿宋_GB2312" w:eastAsia="仿宋_GB2312" w:hAnsi="仿宋_GB2312" w:cs="仿宋_GB2312" w:hint="eastAsia"/>
          <w:bCs/>
          <w:sz w:val="32"/>
          <w:szCs w:val="32"/>
        </w:rPr>
        <w:t>%。</w:t>
      </w:r>
    </w:p>
    <w:p w:rsidR="0026677E" w:rsidRPr="0026677E" w:rsidRDefault="0026677E" w:rsidP="0026677E">
      <w:pPr>
        <w:spacing w:line="550" w:lineRule="exact"/>
        <w:ind w:firstLineChars="200" w:firstLine="643"/>
        <w:rPr>
          <w:rFonts w:ascii="仿宋_GB2312" w:eastAsia="仿宋_GB2312" w:hAnsi="仿宋_GB2312" w:cs="仿宋_GB2312"/>
          <w:b/>
          <w:sz w:val="32"/>
          <w:szCs w:val="32"/>
        </w:rPr>
      </w:pPr>
      <w:r w:rsidRPr="0026677E">
        <w:rPr>
          <w:rFonts w:ascii="仿宋_GB2312" w:eastAsia="仿宋_GB2312" w:hAnsi="仿宋_GB2312" w:cs="仿宋_GB2312" w:hint="eastAsia"/>
          <w:b/>
          <w:sz w:val="32"/>
          <w:szCs w:val="32"/>
        </w:rPr>
        <w:t>2、支出决算</w:t>
      </w:r>
    </w:p>
    <w:p w:rsidR="0026677E" w:rsidRPr="0026677E" w:rsidRDefault="0026677E" w:rsidP="0026677E">
      <w:pPr>
        <w:spacing w:line="550" w:lineRule="exact"/>
        <w:ind w:firstLineChars="200" w:firstLine="640"/>
        <w:rPr>
          <w:rFonts w:ascii="仿宋_GB2312" w:eastAsia="仿宋_GB2312" w:hAnsi="仿宋_GB2312" w:cs="仿宋_GB2312"/>
          <w:color w:val="000000"/>
          <w:sz w:val="32"/>
          <w:szCs w:val="32"/>
        </w:rPr>
      </w:pPr>
      <w:r w:rsidRPr="0026677E">
        <w:rPr>
          <w:rFonts w:ascii="仿宋_GB2312" w:eastAsia="仿宋_GB2312" w:hAnsi="仿宋_GB2312" w:cs="仿宋_GB2312" w:hint="eastAsia"/>
          <w:color w:val="000000"/>
          <w:sz w:val="32"/>
          <w:szCs w:val="32"/>
        </w:rPr>
        <w:t>202</w:t>
      </w:r>
      <w:r w:rsidRPr="0026677E">
        <w:rPr>
          <w:rFonts w:ascii="仿宋_GB2312" w:eastAsia="仿宋_GB2312" w:hAnsi="仿宋_GB2312" w:cs="仿宋_GB2312"/>
          <w:color w:val="000000"/>
          <w:sz w:val="32"/>
          <w:szCs w:val="32"/>
        </w:rPr>
        <w:t>3</w:t>
      </w:r>
      <w:r w:rsidRPr="0026677E">
        <w:rPr>
          <w:rFonts w:ascii="仿宋_GB2312" w:eastAsia="仿宋_GB2312" w:hAnsi="仿宋_GB2312" w:cs="仿宋_GB2312" w:hint="eastAsia"/>
          <w:color w:val="000000"/>
          <w:sz w:val="32"/>
          <w:szCs w:val="32"/>
        </w:rPr>
        <w:t>年支出合计</w:t>
      </w:r>
      <w:r w:rsidRPr="0026677E">
        <w:rPr>
          <w:rFonts w:ascii="仿宋_GB2312" w:eastAsia="仿宋_GB2312" w:hAnsi="仿宋_GB2312" w:cs="仿宋_GB2312"/>
          <w:color w:val="000000"/>
          <w:sz w:val="32"/>
          <w:szCs w:val="32"/>
        </w:rPr>
        <w:t>517600</w:t>
      </w:r>
      <w:r w:rsidRPr="0026677E">
        <w:rPr>
          <w:rFonts w:ascii="仿宋_GB2312" w:eastAsia="仿宋_GB2312" w:hAnsi="仿宋_GB2312" w:cs="仿宋_GB2312" w:hint="eastAsia"/>
          <w:color w:val="000000"/>
          <w:sz w:val="32"/>
          <w:szCs w:val="32"/>
        </w:rPr>
        <w:t>万元，完成预算数</w:t>
      </w:r>
      <w:r w:rsidRPr="0026677E">
        <w:rPr>
          <w:rFonts w:ascii="仿宋_GB2312" w:eastAsia="仿宋_GB2312" w:hAnsi="仿宋_GB2312" w:cs="仿宋_GB2312"/>
          <w:color w:val="000000"/>
          <w:sz w:val="32"/>
          <w:szCs w:val="32"/>
        </w:rPr>
        <w:t>558287</w:t>
      </w:r>
      <w:r w:rsidRPr="0026677E">
        <w:rPr>
          <w:rFonts w:ascii="仿宋_GB2312" w:eastAsia="仿宋_GB2312" w:hAnsi="仿宋_GB2312" w:cs="仿宋_GB2312" w:hint="eastAsia"/>
          <w:color w:val="000000"/>
          <w:sz w:val="32"/>
          <w:szCs w:val="32"/>
        </w:rPr>
        <w:t>万元的</w:t>
      </w:r>
      <w:r w:rsidRPr="0026677E">
        <w:rPr>
          <w:rFonts w:ascii="仿宋_GB2312" w:eastAsia="仿宋_GB2312" w:hAnsi="仿宋_GB2312" w:cs="仿宋_GB2312"/>
          <w:color w:val="000000"/>
          <w:sz w:val="32"/>
          <w:szCs w:val="32"/>
        </w:rPr>
        <w:t>92.7</w:t>
      </w:r>
      <w:r w:rsidRPr="0026677E">
        <w:rPr>
          <w:rFonts w:ascii="仿宋_GB2312" w:eastAsia="仿宋_GB2312" w:hAnsi="仿宋_GB2312" w:cs="仿宋_GB2312" w:hint="eastAsia"/>
          <w:color w:val="000000"/>
          <w:sz w:val="32"/>
          <w:szCs w:val="32"/>
        </w:rPr>
        <w:t>%。其中：一般公共预算支出</w:t>
      </w:r>
      <w:r w:rsidRPr="0026677E">
        <w:rPr>
          <w:rFonts w:ascii="仿宋_GB2312" w:eastAsia="仿宋_GB2312" w:hAnsi="仿宋_GB2312" w:cs="仿宋_GB2312"/>
          <w:color w:val="000000"/>
          <w:sz w:val="32"/>
          <w:szCs w:val="32"/>
        </w:rPr>
        <w:t>479881</w:t>
      </w:r>
      <w:r w:rsidRPr="0026677E">
        <w:rPr>
          <w:rFonts w:ascii="仿宋_GB2312" w:eastAsia="仿宋_GB2312" w:hAnsi="仿宋_GB2312" w:cs="仿宋_GB2312" w:hint="eastAsia"/>
          <w:color w:val="000000"/>
          <w:sz w:val="32"/>
          <w:szCs w:val="32"/>
        </w:rPr>
        <w:t>万元，完成预算数</w:t>
      </w:r>
      <w:r w:rsidRPr="0026677E">
        <w:rPr>
          <w:rFonts w:ascii="仿宋_GB2312" w:eastAsia="仿宋_GB2312" w:hAnsi="仿宋_GB2312" w:cs="仿宋_GB2312"/>
          <w:color w:val="000000"/>
          <w:sz w:val="32"/>
          <w:szCs w:val="32"/>
        </w:rPr>
        <w:t>524066</w:t>
      </w:r>
      <w:r w:rsidRPr="0026677E">
        <w:rPr>
          <w:rFonts w:ascii="仿宋_GB2312" w:eastAsia="仿宋_GB2312" w:hAnsi="仿宋_GB2312" w:cs="仿宋_GB2312" w:hint="eastAsia"/>
          <w:color w:val="000000"/>
          <w:sz w:val="32"/>
          <w:szCs w:val="32"/>
        </w:rPr>
        <w:t>万元的</w:t>
      </w:r>
      <w:r w:rsidRPr="0026677E">
        <w:rPr>
          <w:rFonts w:ascii="仿宋_GB2312" w:eastAsia="仿宋_GB2312" w:hAnsi="仿宋_GB2312" w:cs="仿宋_GB2312"/>
          <w:color w:val="000000"/>
          <w:sz w:val="32"/>
          <w:szCs w:val="32"/>
        </w:rPr>
        <w:t>91.6</w:t>
      </w:r>
      <w:r w:rsidRPr="0026677E">
        <w:rPr>
          <w:rFonts w:ascii="仿宋_GB2312" w:eastAsia="仿宋_GB2312" w:hAnsi="仿宋_GB2312" w:cs="仿宋_GB2312" w:hint="eastAsia"/>
          <w:color w:val="000000"/>
          <w:sz w:val="32"/>
          <w:szCs w:val="32"/>
        </w:rPr>
        <w:t>%；结算上解支出</w:t>
      </w:r>
      <w:r w:rsidRPr="0026677E">
        <w:rPr>
          <w:rFonts w:ascii="仿宋_GB2312" w:eastAsia="仿宋_GB2312" w:hAnsi="仿宋_GB2312" w:cs="仿宋_GB2312"/>
          <w:color w:val="000000"/>
          <w:sz w:val="32"/>
          <w:szCs w:val="32"/>
        </w:rPr>
        <w:t>18738</w:t>
      </w:r>
      <w:r w:rsidRPr="0026677E">
        <w:rPr>
          <w:rFonts w:ascii="仿宋_GB2312" w:eastAsia="仿宋_GB2312" w:hAnsi="仿宋_GB2312" w:cs="仿宋_GB2312" w:hint="eastAsia"/>
          <w:color w:val="000000"/>
          <w:sz w:val="32"/>
          <w:szCs w:val="32"/>
        </w:rPr>
        <w:t>万元；地方政府债务还本支出</w:t>
      </w:r>
      <w:r w:rsidRPr="0026677E">
        <w:rPr>
          <w:rFonts w:ascii="仿宋_GB2312" w:eastAsia="仿宋_GB2312" w:hAnsi="仿宋_GB2312" w:cs="仿宋_GB2312"/>
          <w:color w:val="000000"/>
          <w:sz w:val="32"/>
          <w:szCs w:val="32"/>
        </w:rPr>
        <w:t>18981</w:t>
      </w:r>
      <w:r w:rsidRPr="0026677E">
        <w:rPr>
          <w:rFonts w:ascii="仿宋_GB2312" w:eastAsia="仿宋_GB2312" w:hAnsi="仿宋_GB2312" w:cs="仿宋_GB2312" w:hint="eastAsia"/>
          <w:color w:val="000000"/>
          <w:sz w:val="32"/>
          <w:szCs w:val="32"/>
        </w:rPr>
        <w:t>万元。主要科目完成情况：</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一般公共服务支出</w:t>
      </w:r>
      <w:r w:rsidRPr="0026677E">
        <w:rPr>
          <w:rFonts w:ascii="仿宋_GB2312" w:eastAsia="仿宋_GB2312" w:hAnsi="仿宋_GB2312" w:cs="仿宋_GB2312"/>
          <w:sz w:val="32"/>
          <w:szCs w:val="32"/>
        </w:rPr>
        <w:t>74691</w:t>
      </w:r>
      <w:r w:rsidRPr="0026677E">
        <w:rPr>
          <w:rFonts w:ascii="仿宋_GB2312" w:eastAsia="仿宋_GB2312" w:hAnsi="仿宋_GB2312" w:cs="仿宋_GB2312" w:hint="eastAsia"/>
          <w:sz w:val="32"/>
          <w:szCs w:val="32"/>
        </w:rPr>
        <w:t>万元，比预算数</w:t>
      </w:r>
      <w:r w:rsidRPr="0026677E">
        <w:rPr>
          <w:rFonts w:ascii="仿宋_GB2312" w:eastAsia="仿宋_GB2312" w:hAnsi="仿宋_GB2312" w:cs="仿宋_GB2312"/>
          <w:sz w:val="32"/>
          <w:szCs w:val="32"/>
        </w:rPr>
        <w:t>77473</w:t>
      </w:r>
      <w:r w:rsidRPr="0026677E">
        <w:rPr>
          <w:rFonts w:ascii="仿宋_GB2312" w:eastAsia="仿宋_GB2312" w:hAnsi="仿宋_GB2312" w:cs="仿宋_GB2312" w:hint="eastAsia"/>
          <w:sz w:val="32"/>
          <w:szCs w:val="32"/>
        </w:rPr>
        <w:t>万元减少</w:t>
      </w:r>
      <w:r w:rsidRPr="0026677E">
        <w:rPr>
          <w:rFonts w:ascii="仿宋_GB2312" w:eastAsia="仿宋_GB2312" w:hAnsi="仿宋_GB2312" w:cs="仿宋_GB2312"/>
          <w:sz w:val="32"/>
          <w:szCs w:val="32"/>
        </w:rPr>
        <w:t>2782</w:t>
      </w:r>
      <w:r w:rsidRPr="0026677E">
        <w:rPr>
          <w:rFonts w:ascii="仿宋_GB2312" w:eastAsia="仿宋_GB2312" w:hAnsi="仿宋_GB2312" w:cs="仿宋_GB2312" w:hint="eastAsia"/>
          <w:sz w:val="32"/>
          <w:szCs w:val="32"/>
        </w:rPr>
        <w:t>万元，部</w:t>
      </w:r>
      <w:r w:rsidRPr="0026677E">
        <w:rPr>
          <w:rFonts w:ascii="仿宋_GB2312" w:eastAsia="仿宋_GB2312" w:hAnsi="仿宋_GB2312" w:cs="仿宋_GB2312"/>
          <w:sz w:val="32"/>
          <w:szCs w:val="32"/>
        </w:rPr>
        <w:t>分项目资</w:t>
      </w:r>
      <w:r w:rsidRPr="0026677E">
        <w:rPr>
          <w:rFonts w:ascii="仿宋_GB2312" w:eastAsia="仿宋_GB2312" w:hAnsi="仿宋_GB2312" w:cs="仿宋_GB2312" w:hint="eastAsia"/>
          <w:sz w:val="32"/>
          <w:szCs w:val="32"/>
        </w:rPr>
        <w:t>金</w:t>
      </w:r>
      <w:r w:rsidRPr="0026677E">
        <w:rPr>
          <w:rFonts w:ascii="仿宋_GB2312" w:eastAsia="仿宋_GB2312" w:hAnsi="仿宋_GB2312" w:cs="仿宋_GB2312"/>
          <w:sz w:val="32"/>
          <w:szCs w:val="32"/>
        </w:rPr>
        <w:t>结转</w:t>
      </w:r>
      <w:r w:rsidRPr="0026677E">
        <w:rPr>
          <w:rFonts w:ascii="仿宋_GB2312" w:eastAsia="仿宋_GB2312" w:hAnsi="仿宋_GB2312" w:cs="仿宋_GB2312" w:hint="eastAsia"/>
          <w:sz w:val="32"/>
          <w:szCs w:val="32"/>
        </w:rPr>
        <w:t>列下年度支出；</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公共安全支出</w:t>
      </w:r>
      <w:r w:rsidRPr="0026677E">
        <w:rPr>
          <w:rFonts w:ascii="仿宋_GB2312" w:eastAsia="仿宋_GB2312" w:hAnsi="仿宋_GB2312" w:cs="仿宋_GB2312"/>
          <w:sz w:val="32"/>
          <w:szCs w:val="32"/>
        </w:rPr>
        <w:t>15007</w:t>
      </w:r>
      <w:r w:rsidRPr="0026677E">
        <w:rPr>
          <w:rFonts w:ascii="仿宋_GB2312" w:eastAsia="仿宋_GB2312" w:hAnsi="仿宋_GB2312" w:cs="仿宋_GB2312" w:hint="eastAsia"/>
          <w:sz w:val="32"/>
          <w:szCs w:val="32"/>
        </w:rPr>
        <w:t>万元，比预算数</w:t>
      </w:r>
      <w:r w:rsidRPr="0026677E">
        <w:rPr>
          <w:rFonts w:ascii="仿宋_GB2312" w:eastAsia="仿宋_GB2312" w:hAnsi="仿宋_GB2312" w:cs="仿宋_GB2312"/>
          <w:sz w:val="32"/>
          <w:szCs w:val="32"/>
        </w:rPr>
        <w:t>15785</w:t>
      </w:r>
      <w:r w:rsidRPr="0026677E">
        <w:rPr>
          <w:rFonts w:ascii="仿宋_GB2312" w:eastAsia="仿宋_GB2312" w:hAnsi="仿宋_GB2312" w:cs="仿宋_GB2312" w:hint="eastAsia"/>
          <w:sz w:val="32"/>
          <w:szCs w:val="32"/>
        </w:rPr>
        <w:t>万元减少</w:t>
      </w:r>
      <w:r w:rsidRPr="0026677E">
        <w:rPr>
          <w:rFonts w:ascii="仿宋_GB2312" w:eastAsia="仿宋_GB2312" w:hAnsi="仿宋_GB2312" w:cs="仿宋_GB2312"/>
          <w:sz w:val="32"/>
          <w:szCs w:val="32"/>
        </w:rPr>
        <w:t>778</w:t>
      </w:r>
      <w:r w:rsidRPr="0026677E">
        <w:rPr>
          <w:rFonts w:ascii="仿宋_GB2312" w:eastAsia="仿宋_GB2312" w:hAnsi="仿宋_GB2312" w:cs="仿宋_GB2312" w:hint="eastAsia"/>
          <w:sz w:val="32"/>
          <w:szCs w:val="32"/>
        </w:rPr>
        <w:t>万元，主要是公安办案费、各</w:t>
      </w:r>
      <w:r w:rsidRPr="0026677E">
        <w:rPr>
          <w:rFonts w:ascii="仿宋_GB2312" w:eastAsia="仿宋_GB2312" w:hAnsi="仿宋_GB2312" w:cs="仿宋_GB2312"/>
          <w:sz w:val="32"/>
          <w:szCs w:val="32"/>
        </w:rPr>
        <w:t>乡镇</w:t>
      </w:r>
      <w:r w:rsidRPr="0026677E">
        <w:rPr>
          <w:rFonts w:ascii="仿宋_GB2312" w:eastAsia="仿宋_GB2312" w:hAnsi="仿宋_GB2312" w:cs="仿宋_GB2312" w:hint="eastAsia"/>
          <w:sz w:val="32"/>
          <w:szCs w:val="32"/>
        </w:rPr>
        <w:t>社区戒毒</w:t>
      </w:r>
      <w:r w:rsidRPr="0026677E">
        <w:rPr>
          <w:rFonts w:ascii="仿宋_GB2312" w:eastAsia="仿宋_GB2312" w:hAnsi="仿宋_GB2312" w:cs="仿宋_GB2312"/>
          <w:sz w:val="32"/>
          <w:szCs w:val="32"/>
        </w:rPr>
        <w:t>项目资</w:t>
      </w:r>
      <w:r w:rsidRPr="0026677E">
        <w:rPr>
          <w:rFonts w:ascii="仿宋_GB2312" w:eastAsia="仿宋_GB2312" w:hAnsi="仿宋_GB2312" w:cs="仿宋_GB2312" w:hint="eastAsia"/>
          <w:sz w:val="32"/>
          <w:szCs w:val="32"/>
        </w:rPr>
        <w:t>金</w:t>
      </w:r>
      <w:r w:rsidRPr="0026677E">
        <w:rPr>
          <w:rFonts w:ascii="仿宋_GB2312" w:eastAsia="仿宋_GB2312" w:hAnsi="仿宋_GB2312" w:cs="仿宋_GB2312"/>
          <w:sz w:val="32"/>
          <w:szCs w:val="32"/>
        </w:rPr>
        <w:t>结转</w:t>
      </w:r>
      <w:r w:rsidRPr="0026677E">
        <w:rPr>
          <w:rFonts w:ascii="仿宋_GB2312" w:eastAsia="仿宋_GB2312" w:hAnsi="仿宋_GB2312" w:cs="仿宋_GB2312" w:hint="eastAsia"/>
          <w:sz w:val="32"/>
          <w:szCs w:val="32"/>
        </w:rPr>
        <w:t>列下年度支出；</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教育支出</w:t>
      </w:r>
      <w:r w:rsidRPr="0026677E">
        <w:rPr>
          <w:rFonts w:ascii="仿宋_GB2312" w:eastAsia="仿宋_GB2312" w:hAnsi="仿宋_GB2312" w:cs="仿宋_GB2312"/>
          <w:sz w:val="32"/>
          <w:szCs w:val="32"/>
        </w:rPr>
        <w:t>70092</w:t>
      </w:r>
      <w:r w:rsidRPr="0026677E">
        <w:rPr>
          <w:rFonts w:ascii="仿宋_GB2312" w:eastAsia="仿宋_GB2312" w:hAnsi="仿宋_GB2312" w:cs="仿宋_GB2312" w:hint="eastAsia"/>
          <w:sz w:val="32"/>
          <w:szCs w:val="32"/>
        </w:rPr>
        <w:t>万元，比预算数</w:t>
      </w:r>
      <w:r w:rsidRPr="0026677E">
        <w:rPr>
          <w:rFonts w:ascii="仿宋_GB2312" w:eastAsia="仿宋_GB2312" w:hAnsi="仿宋_GB2312" w:cs="仿宋_GB2312"/>
          <w:sz w:val="32"/>
          <w:szCs w:val="32"/>
        </w:rPr>
        <w:t>83689</w:t>
      </w:r>
      <w:r w:rsidRPr="0026677E">
        <w:rPr>
          <w:rFonts w:ascii="仿宋_GB2312" w:eastAsia="仿宋_GB2312" w:hAnsi="仿宋_GB2312" w:cs="仿宋_GB2312" w:hint="eastAsia"/>
          <w:sz w:val="32"/>
          <w:szCs w:val="32"/>
        </w:rPr>
        <w:t>万元减少</w:t>
      </w:r>
      <w:r w:rsidRPr="0026677E">
        <w:rPr>
          <w:rFonts w:ascii="仿宋_GB2312" w:eastAsia="仿宋_GB2312" w:hAnsi="仿宋_GB2312" w:cs="仿宋_GB2312"/>
          <w:sz w:val="32"/>
          <w:szCs w:val="32"/>
        </w:rPr>
        <w:t>13597</w:t>
      </w:r>
      <w:r w:rsidRPr="0026677E">
        <w:rPr>
          <w:rFonts w:ascii="仿宋_GB2312" w:eastAsia="仿宋_GB2312" w:hAnsi="仿宋_GB2312" w:cs="仿宋_GB2312" w:hint="eastAsia"/>
          <w:sz w:val="32"/>
          <w:szCs w:val="32"/>
        </w:rPr>
        <w:t>万元，主要是教育</w:t>
      </w:r>
      <w:r w:rsidRPr="0026677E">
        <w:rPr>
          <w:rFonts w:ascii="仿宋_GB2312" w:eastAsia="仿宋_GB2312" w:hAnsi="仿宋_GB2312" w:cs="仿宋_GB2312"/>
          <w:sz w:val="32"/>
          <w:szCs w:val="32"/>
        </w:rPr>
        <w:t>各学校部分公用经费</w:t>
      </w:r>
      <w:r w:rsidRPr="0026677E">
        <w:rPr>
          <w:rFonts w:ascii="仿宋_GB2312" w:eastAsia="仿宋_GB2312" w:hAnsi="仿宋_GB2312" w:cs="仿宋_GB2312" w:hint="eastAsia"/>
          <w:sz w:val="32"/>
          <w:szCs w:val="32"/>
        </w:rPr>
        <w:t>、义务</w:t>
      </w:r>
      <w:r w:rsidRPr="0026677E">
        <w:rPr>
          <w:rFonts w:ascii="仿宋_GB2312" w:eastAsia="仿宋_GB2312" w:hAnsi="仿宋_GB2312" w:cs="仿宋_GB2312"/>
          <w:sz w:val="32"/>
          <w:szCs w:val="32"/>
        </w:rPr>
        <w:t>教育薄</w:t>
      </w:r>
      <w:r w:rsidRPr="0026677E">
        <w:rPr>
          <w:rFonts w:ascii="仿宋_GB2312" w:eastAsia="仿宋_GB2312" w:hAnsi="仿宋_GB2312" w:cs="仿宋_GB2312" w:hint="eastAsia"/>
          <w:sz w:val="32"/>
          <w:szCs w:val="32"/>
        </w:rPr>
        <w:t>改经费</w:t>
      </w:r>
      <w:r w:rsidRPr="0026677E">
        <w:rPr>
          <w:rFonts w:ascii="仿宋_GB2312" w:eastAsia="仿宋_GB2312" w:hAnsi="仿宋_GB2312" w:cs="仿宋_GB2312"/>
          <w:sz w:val="32"/>
          <w:szCs w:val="32"/>
        </w:rPr>
        <w:t>、校舍维修</w:t>
      </w:r>
      <w:r w:rsidRPr="0026677E">
        <w:rPr>
          <w:rFonts w:ascii="仿宋_GB2312" w:eastAsia="仿宋_GB2312" w:hAnsi="仿宋_GB2312" w:cs="仿宋_GB2312" w:hint="eastAsia"/>
          <w:sz w:val="32"/>
          <w:szCs w:val="32"/>
        </w:rPr>
        <w:t>经费等</w:t>
      </w:r>
      <w:r w:rsidRPr="0026677E">
        <w:rPr>
          <w:rFonts w:ascii="仿宋_GB2312" w:eastAsia="仿宋_GB2312" w:hAnsi="仿宋_GB2312" w:cs="仿宋_GB2312"/>
          <w:sz w:val="32"/>
          <w:szCs w:val="32"/>
        </w:rPr>
        <w:t>项目资</w:t>
      </w:r>
      <w:r w:rsidRPr="0026677E">
        <w:rPr>
          <w:rFonts w:ascii="仿宋_GB2312" w:eastAsia="仿宋_GB2312" w:hAnsi="仿宋_GB2312" w:cs="仿宋_GB2312" w:hint="eastAsia"/>
          <w:sz w:val="32"/>
          <w:szCs w:val="32"/>
        </w:rPr>
        <w:t>金</w:t>
      </w:r>
      <w:r w:rsidRPr="0026677E">
        <w:rPr>
          <w:rFonts w:ascii="仿宋_GB2312" w:eastAsia="仿宋_GB2312" w:hAnsi="仿宋_GB2312" w:cs="仿宋_GB2312"/>
          <w:sz w:val="32"/>
          <w:szCs w:val="32"/>
        </w:rPr>
        <w:t>结转</w:t>
      </w:r>
      <w:r w:rsidRPr="0026677E">
        <w:rPr>
          <w:rFonts w:ascii="仿宋_GB2312" w:eastAsia="仿宋_GB2312" w:hAnsi="仿宋_GB2312" w:cs="仿宋_GB2312" w:hint="eastAsia"/>
          <w:sz w:val="32"/>
          <w:szCs w:val="32"/>
        </w:rPr>
        <w:t>列下年度支出；</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科学技术支出</w:t>
      </w:r>
      <w:r w:rsidRPr="0026677E">
        <w:rPr>
          <w:rFonts w:ascii="仿宋_GB2312" w:eastAsia="仿宋_GB2312" w:hAnsi="仿宋_GB2312" w:cs="仿宋_GB2312"/>
          <w:sz w:val="32"/>
          <w:szCs w:val="32"/>
        </w:rPr>
        <w:t>5163</w:t>
      </w:r>
      <w:r w:rsidRPr="0026677E">
        <w:rPr>
          <w:rFonts w:ascii="仿宋_GB2312" w:eastAsia="仿宋_GB2312" w:hAnsi="仿宋_GB2312" w:cs="仿宋_GB2312" w:hint="eastAsia"/>
          <w:sz w:val="32"/>
          <w:szCs w:val="32"/>
        </w:rPr>
        <w:t>万元，比预算数</w:t>
      </w:r>
      <w:r w:rsidRPr="0026677E">
        <w:rPr>
          <w:rFonts w:ascii="仿宋_GB2312" w:eastAsia="仿宋_GB2312" w:hAnsi="仿宋_GB2312" w:cs="仿宋_GB2312"/>
          <w:sz w:val="32"/>
          <w:szCs w:val="32"/>
        </w:rPr>
        <w:t>5671</w:t>
      </w:r>
      <w:r w:rsidRPr="0026677E">
        <w:rPr>
          <w:rFonts w:ascii="仿宋_GB2312" w:eastAsia="仿宋_GB2312" w:hAnsi="仿宋_GB2312" w:cs="仿宋_GB2312" w:hint="eastAsia"/>
          <w:sz w:val="32"/>
          <w:szCs w:val="32"/>
        </w:rPr>
        <w:t>万元减少</w:t>
      </w:r>
      <w:r w:rsidRPr="0026677E">
        <w:rPr>
          <w:rFonts w:ascii="仿宋_GB2312" w:eastAsia="仿宋_GB2312" w:hAnsi="仿宋_GB2312" w:cs="仿宋_GB2312"/>
          <w:sz w:val="32"/>
          <w:szCs w:val="32"/>
        </w:rPr>
        <w:t>508</w:t>
      </w:r>
      <w:r w:rsidRPr="0026677E">
        <w:rPr>
          <w:rFonts w:ascii="仿宋_GB2312" w:eastAsia="仿宋_GB2312" w:hAnsi="仿宋_GB2312" w:cs="仿宋_GB2312" w:hint="eastAsia"/>
          <w:sz w:val="32"/>
          <w:szCs w:val="32"/>
        </w:rPr>
        <w:t>万元；</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文化旅游体育与传媒支出</w:t>
      </w:r>
      <w:r w:rsidRPr="0026677E">
        <w:rPr>
          <w:rFonts w:ascii="仿宋_GB2312" w:eastAsia="仿宋_GB2312" w:hAnsi="仿宋_GB2312" w:cs="仿宋_GB2312"/>
          <w:sz w:val="32"/>
          <w:szCs w:val="32"/>
        </w:rPr>
        <w:t>3138</w:t>
      </w:r>
      <w:r w:rsidRPr="0026677E">
        <w:rPr>
          <w:rFonts w:ascii="仿宋_GB2312" w:eastAsia="仿宋_GB2312" w:hAnsi="仿宋_GB2312" w:cs="仿宋_GB2312" w:hint="eastAsia"/>
          <w:sz w:val="32"/>
          <w:szCs w:val="32"/>
        </w:rPr>
        <w:t>万元，比预算数</w:t>
      </w:r>
      <w:r w:rsidRPr="0026677E">
        <w:rPr>
          <w:rFonts w:ascii="仿宋_GB2312" w:eastAsia="仿宋_GB2312" w:hAnsi="仿宋_GB2312" w:cs="仿宋_GB2312"/>
          <w:sz w:val="32"/>
          <w:szCs w:val="32"/>
        </w:rPr>
        <w:t>3541</w:t>
      </w:r>
      <w:r w:rsidRPr="0026677E">
        <w:rPr>
          <w:rFonts w:ascii="仿宋_GB2312" w:eastAsia="仿宋_GB2312" w:hAnsi="仿宋_GB2312" w:cs="仿宋_GB2312" w:hint="eastAsia"/>
          <w:sz w:val="32"/>
          <w:szCs w:val="32"/>
        </w:rPr>
        <w:t>万元减少</w:t>
      </w:r>
      <w:r w:rsidRPr="0026677E">
        <w:rPr>
          <w:rFonts w:ascii="仿宋_GB2312" w:eastAsia="仿宋_GB2312" w:hAnsi="仿宋_GB2312" w:cs="仿宋_GB2312"/>
          <w:sz w:val="32"/>
          <w:szCs w:val="32"/>
        </w:rPr>
        <w:t>403</w:t>
      </w:r>
      <w:r w:rsidRPr="0026677E">
        <w:rPr>
          <w:rFonts w:ascii="仿宋_GB2312" w:eastAsia="仿宋_GB2312" w:hAnsi="仿宋_GB2312" w:cs="仿宋_GB2312" w:hint="eastAsia"/>
          <w:sz w:val="32"/>
          <w:szCs w:val="32"/>
        </w:rPr>
        <w:t>万元，主要是人才</w:t>
      </w:r>
      <w:r w:rsidRPr="0026677E">
        <w:rPr>
          <w:rFonts w:ascii="仿宋_GB2312" w:eastAsia="仿宋_GB2312" w:hAnsi="仿宋_GB2312" w:cs="仿宋_GB2312"/>
          <w:sz w:val="32"/>
          <w:szCs w:val="32"/>
        </w:rPr>
        <w:t>工作</w:t>
      </w:r>
      <w:r w:rsidRPr="0026677E">
        <w:rPr>
          <w:rFonts w:ascii="仿宋_GB2312" w:eastAsia="仿宋_GB2312" w:hAnsi="仿宋_GB2312" w:cs="仿宋_GB2312" w:hint="eastAsia"/>
          <w:sz w:val="32"/>
          <w:szCs w:val="32"/>
        </w:rPr>
        <w:t>、</w:t>
      </w:r>
      <w:r w:rsidRPr="0026677E">
        <w:rPr>
          <w:rFonts w:ascii="仿宋_GB2312" w:eastAsia="仿宋_GB2312" w:hAnsi="仿宋_GB2312" w:cs="仿宋_GB2312"/>
          <w:sz w:val="32"/>
          <w:szCs w:val="32"/>
        </w:rPr>
        <w:t>文明实践</w:t>
      </w:r>
      <w:r w:rsidRPr="0026677E">
        <w:rPr>
          <w:rFonts w:ascii="仿宋_GB2312" w:eastAsia="仿宋_GB2312" w:hAnsi="仿宋_GB2312" w:cs="仿宋_GB2312" w:hint="eastAsia"/>
          <w:sz w:val="32"/>
          <w:szCs w:val="32"/>
        </w:rPr>
        <w:t>经</w:t>
      </w:r>
      <w:r w:rsidRPr="0026677E">
        <w:rPr>
          <w:rFonts w:ascii="仿宋_GB2312" w:eastAsia="仿宋_GB2312" w:hAnsi="仿宋_GB2312" w:cs="仿宋_GB2312"/>
          <w:sz w:val="32"/>
          <w:szCs w:val="32"/>
        </w:rPr>
        <w:t>费</w:t>
      </w:r>
      <w:r w:rsidRPr="0026677E">
        <w:rPr>
          <w:rFonts w:ascii="仿宋_GB2312" w:eastAsia="仿宋_GB2312" w:hAnsi="仿宋_GB2312" w:cs="仿宋_GB2312" w:hint="eastAsia"/>
          <w:sz w:val="32"/>
          <w:szCs w:val="32"/>
        </w:rPr>
        <w:t>等</w:t>
      </w:r>
      <w:r w:rsidRPr="0026677E">
        <w:rPr>
          <w:rFonts w:ascii="仿宋_GB2312" w:eastAsia="仿宋_GB2312" w:hAnsi="仿宋_GB2312" w:cs="仿宋_GB2312"/>
          <w:sz w:val="32"/>
          <w:szCs w:val="32"/>
        </w:rPr>
        <w:t>项目资</w:t>
      </w:r>
      <w:r w:rsidRPr="0026677E">
        <w:rPr>
          <w:rFonts w:ascii="仿宋_GB2312" w:eastAsia="仿宋_GB2312" w:hAnsi="仿宋_GB2312" w:cs="仿宋_GB2312" w:hint="eastAsia"/>
          <w:sz w:val="32"/>
          <w:szCs w:val="32"/>
        </w:rPr>
        <w:lastRenderedPageBreak/>
        <w:t>金</w:t>
      </w:r>
      <w:r w:rsidRPr="0026677E">
        <w:rPr>
          <w:rFonts w:ascii="仿宋_GB2312" w:eastAsia="仿宋_GB2312" w:hAnsi="仿宋_GB2312" w:cs="仿宋_GB2312"/>
          <w:sz w:val="32"/>
          <w:szCs w:val="32"/>
        </w:rPr>
        <w:t>结转</w:t>
      </w:r>
      <w:r w:rsidRPr="0026677E">
        <w:rPr>
          <w:rFonts w:ascii="仿宋_GB2312" w:eastAsia="仿宋_GB2312" w:hAnsi="仿宋_GB2312" w:cs="仿宋_GB2312" w:hint="eastAsia"/>
          <w:sz w:val="32"/>
          <w:szCs w:val="32"/>
        </w:rPr>
        <w:t>列下年度支出；</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社会保障和就业支出</w:t>
      </w:r>
      <w:r w:rsidRPr="0026677E">
        <w:rPr>
          <w:rFonts w:ascii="仿宋_GB2312" w:eastAsia="仿宋_GB2312" w:hAnsi="仿宋_GB2312" w:cs="仿宋_GB2312"/>
          <w:sz w:val="32"/>
          <w:szCs w:val="32"/>
        </w:rPr>
        <w:t>75888</w:t>
      </w:r>
      <w:r w:rsidRPr="0026677E">
        <w:rPr>
          <w:rFonts w:ascii="仿宋_GB2312" w:eastAsia="仿宋_GB2312" w:hAnsi="仿宋_GB2312" w:cs="仿宋_GB2312" w:hint="eastAsia"/>
          <w:sz w:val="32"/>
          <w:szCs w:val="32"/>
        </w:rPr>
        <w:t>万元，比预算数</w:t>
      </w:r>
      <w:r w:rsidRPr="0026677E">
        <w:rPr>
          <w:rFonts w:ascii="仿宋_GB2312" w:eastAsia="仿宋_GB2312" w:hAnsi="仿宋_GB2312" w:cs="仿宋_GB2312"/>
          <w:sz w:val="32"/>
          <w:szCs w:val="32"/>
        </w:rPr>
        <w:t>74601</w:t>
      </w:r>
      <w:r w:rsidRPr="0026677E">
        <w:rPr>
          <w:rFonts w:ascii="仿宋_GB2312" w:eastAsia="仿宋_GB2312" w:hAnsi="仿宋_GB2312" w:cs="仿宋_GB2312" w:hint="eastAsia"/>
          <w:sz w:val="32"/>
          <w:szCs w:val="32"/>
        </w:rPr>
        <w:t>万元增加1287万元，主要是上</w:t>
      </w:r>
      <w:r w:rsidRPr="0026677E">
        <w:rPr>
          <w:rFonts w:ascii="仿宋_GB2312" w:eastAsia="仿宋_GB2312" w:hAnsi="仿宋_GB2312" w:cs="仿宋_GB2312"/>
          <w:sz w:val="32"/>
          <w:szCs w:val="32"/>
        </w:rPr>
        <w:t>级补助专款增加1074</w:t>
      </w:r>
      <w:r w:rsidRPr="0026677E">
        <w:rPr>
          <w:rFonts w:ascii="仿宋_GB2312" w:eastAsia="仿宋_GB2312" w:hAnsi="仿宋_GB2312" w:cs="仿宋_GB2312" w:hint="eastAsia"/>
          <w:sz w:val="32"/>
          <w:szCs w:val="32"/>
        </w:rPr>
        <w:t>万</w:t>
      </w:r>
      <w:r w:rsidRPr="0026677E">
        <w:rPr>
          <w:rFonts w:ascii="仿宋_GB2312" w:eastAsia="仿宋_GB2312" w:hAnsi="仿宋_GB2312" w:cs="仿宋_GB2312"/>
          <w:sz w:val="32"/>
          <w:szCs w:val="32"/>
        </w:rPr>
        <w:t>元</w:t>
      </w:r>
      <w:r w:rsidRPr="0026677E">
        <w:rPr>
          <w:rFonts w:ascii="仿宋_GB2312" w:eastAsia="仿宋_GB2312" w:hAnsi="仿宋_GB2312" w:cs="仿宋_GB2312" w:hint="eastAsia"/>
          <w:sz w:val="32"/>
          <w:szCs w:val="32"/>
        </w:rPr>
        <w:t>；</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卫生健康支出</w:t>
      </w:r>
      <w:r w:rsidRPr="0026677E">
        <w:rPr>
          <w:rFonts w:ascii="仿宋_GB2312" w:eastAsia="仿宋_GB2312" w:hAnsi="仿宋_GB2312" w:cs="仿宋_GB2312"/>
          <w:sz w:val="32"/>
          <w:szCs w:val="32"/>
        </w:rPr>
        <w:t>32968</w:t>
      </w:r>
      <w:r w:rsidRPr="0026677E">
        <w:rPr>
          <w:rFonts w:ascii="仿宋_GB2312" w:eastAsia="仿宋_GB2312" w:hAnsi="仿宋_GB2312" w:cs="仿宋_GB2312" w:hint="eastAsia"/>
          <w:sz w:val="32"/>
          <w:szCs w:val="32"/>
        </w:rPr>
        <w:t>万元，比预算数</w:t>
      </w:r>
      <w:r w:rsidRPr="0026677E">
        <w:rPr>
          <w:rFonts w:ascii="仿宋_GB2312" w:eastAsia="仿宋_GB2312" w:hAnsi="仿宋_GB2312" w:cs="仿宋_GB2312"/>
          <w:sz w:val="32"/>
          <w:szCs w:val="32"/>
        </w:rPr>
        <w:t>34752</w:t>
      </w:r>
      <w:r w:rsidRPr="0026677E">
        <w:rPr>
          <w:rFonts w:ascii="仿宋_GB2312" w:eastAsia="仿宋_GB2312" w:hAnsi="仿宋_GB2312" w:cs="仿宋_GB2312" w:hint="eastAsia"/>
          <w:sz w:val="32"/>
          <w:szCs w:val="32"/>
        </w:rPr>
        <w:t>万元减少</w:t>
      </w:r>
      <w:r w:rsidRPr="0026677E">
        <w:rPr>
          <w:rFonts w:ascii="仿宋_GB2312" w:eastAsia="仿宋_GB2312" w:hAnsi="仿宋_GB2312" w:cs="仿宋_GB2312"/>
          <w:sz w:val="32"/>
          <w:szCs w:val="32"/>
        </w:rPr>
        <w:t>1784</w:t>
      </w:r>
      <w:r w:rsidRPr="0026677E">
        <w:rPr>
          <w:rFonts w:ascii="仿宋_GB2312" w:eastAsia="仿宋_GB2312" w:hAnsi="仿宋_GB2312" w:cs="仿宋_GB2312" w:hint="eastAsia"/>
          <w:sz w:val="32"/>
          <w:szCs w:val="32"/>
        </w:rPr>
        <w:t>万元，主要是</w:t>
      </w:r>
      <w:r w:rsidRPr="0026677E">
        <w:rPr>
          <w:rFonts w:ascii="仿宋_GB2312" w:eastAsia="仿宋_GB2312" w:hAnsi="仿宋_GB2312" w:cs="仿宋_GB2312"/>
          <w:sz w:val="32"/>
          <w:szCs w:val="32"/>
        </w:rPr>
        <w:t>项目资</w:t>
      </w:r>
      <w:r w:rsidRPr="0026677E">
        <w:rPr>
          <w:rFonts w:ascii="仿宋_GB2312" w:eastAsia="仿宋_GB2312" w:hAnsi="仿宋_GB2312" w:cs="仿宋_GB2312" w:hint="eastAsia"/>
          <w:sz w:val="32"/>
          <w:szCs w:val="32"/>
        </w:rPr>
        <w:t>金</w:t>
      </w:r>
      <w:r w:rsidRPr="0026677E">
        <w:rPr>
          <w:rFonts w:ascii="仿宋_GB2312" w:eastAsia="仿宋_GB2312" w:hAnsi="仿宋_GB2312" w:cs="仿宋_GB2312"/>
          <w:sz w:val="32"/>
          <w:szCs w:val="32"/>
        </w:rPr>
        <w:t>结转</w:t>
      </w:r>
      <w:r w:rsidRPr="0026677E">
        <w:rPr>
          <w:rFonts w:ascii="仿宋_GB2312" w:eastAsia="仿宋_GB2312" w:hAnsi="仿宋_GB2312" w:cs="仿宋_GB2312" w:hint="eastAsia"/>
          <w:sz w:val="32"/>
          <w:szCs w:val="32"/>
        </w:rPr>
        <w:t>列下年度支出；</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节能环保支出</w:t>
      </w:r>
      <w:r w:rsidRPr="0026677E">
        <w:rPr>
          <w:rFonts w:ascii="仿宋_GB2312" w:eastAsia="仿宋_GB2312" w:hAnsi="仿宋_GB2312" w:cs="仿宋_GB2312"/>
          <w:sz w:val="32"/>
          <w:szCs w:val="32"/>
        </w:rPr>
        <w:t>12042</w:t>
      </w:r>
      <w:r w:rsidRPr="0026677E">
        <w:rPr>
          <w:rFonts w:ascii="仿宋_GB2312" w:eastAsia="仿宋_GB2312" w:hAnsi="仿宋_GB2312" w:cs="仿宋_GB2312" w:hint="eastAsia"/>
          <w:sz w:val="32"/>
          <w:szCs w:val="32"/>
        </w:rPr>
        <w:t>万元；</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城乡社区事务支出</w:t>
      </w:r>
      <w:r w:rsidRPr="0026677E">
        <w:rPr>
          <w:rFonts w:ascii="仿宋_GB2312" w:eastAsia="仿宋_GB2312" w:hAnsi="仿宋_GB2312" w:cs="仿宋_GB2312"/>
          <w:sz w:val="32"/>
          <w:szCs w:val="32"/>
        </w:rPr>
        <w:t>14192</w:t>
      </w:r>
      <w:r w:rsidRPr="0026677E">
        <w:rPr>
          <w:rFonts w:ascii="仿宋_GB2312" w:eastAsia="仿宋_GB2312" w:hAnsi="仿宋_GB2312" w:cs="仿宋_GB2312" w:hint="eastAsia"/>
          <w:sz w:val="32"/>
          <w:szCs w:val="32"/>
        </w:rPr>
        <w:t>万元，比预算数</w:t>
      </w:r>
      <w:r w:rsidRPr="0026677E">
        <w:rPr>
          <w:rFonts w:ascii="仿宋_GB2312" w:eastAsia="仿宋_GB2312" w:hAnsi="仿宋_GB2312" w:cs="仿宋_GB2312"/>
          <w:sz w:val="32"/>
          <w:szCs w:val="32"/>
        </w:rPr>
        <w:t>24251</w:t>
      </w:r>
      <w:r w:rsidRPr="0026677E">
        <w:rPr>
          <w:rFonts w:ascii="仿宋_GB2312" w:eastAsia="仿宋_GB2312" w:hAnsi="仿宋_GB2312" w:cs="仿宋_GB2312" w:hint="eastAsia"/>
          <w:sz w:val="32"/>
          <w:szCs w:val="32"/>
        </w:rPr>
        <w:t>万元减少</w:t>
      </w:r>
      <w:r w:rsidRPr="0026677E">
        <w:rPr>
          <w:rFonts w:ascii="仿宋_GB2312" w:eastAsia="仿宋_GB2312" w:hAnsi="仿宋_GB2312" w:cs="仿宋_GB2312"/>
          <w:sz w:val="32"/>
          <w:szCs w:val="32"/>
        </w:rPr>
        <w:t>10059</w:t>
      </w:r>
      <w:r w:rsidRPr="0026677E">
        <w:rPr>
          <w:rFonts w:ascii="仿宋_GB2312" w:eastAsia="仿宋_GB2312" w:hAnsi="仿宋_GB2312" w:cs="仿宋_GB2312" w:hint="eastAsia"/>
          <w:sz w:val="32"/>
          <w:szCs w:val="32"/>
        </w:rPr>
        <w:t>万元，主要是环</w:t>
      </w:r>
      <w:r w:rsidRPr="0026677E">
        <w:rPr>
          <w:rFonts w:ascii="仿宋_GB2312" w:eastAsia="仿宋_GB2312" w:hAnsi="仿宋_GB2312" w:cs="仿宋_GB2312"/>
          <w:sz w:val="32"/>
          <w:szCs w:val="32"/>
        </w:rPr>
        <w:t>卫市场改革项目资</w:t>
      </w:r>
      <w:r w:rsidRPr="0026677E">
        <w:rPr>
          <w:rFonts w:ascii="仿宋_GB2312" w:eastAsia="仿宋_GB2312" w:hAnsi="仿宋_GB2312" w:cs="仿宋_GB2312" w:hint="eastAsia"/>
          <w:sz w:val="32"/>
          <w:szCs w:val="32"/>
        </w:rPr>
        <w:t>金1169万</w:t>
      </w:r>
      <w:r w:rsidRPr="0026677E">
        <w:rPr>
          <w:rFonts w:ascii="仿宋_GB2312" w:eastAsia="仿宋_GB2312" w:hAnsi="仿宋_GB2312" w:cs="仿宋_GB2312"/>
          <w:sz w:val="32"/>
          <w:szCs w:val="32"/>
        </w:rPr>
        <w:t>元结转</w:t>
      </w:r>
      <w:r w:rsidRPr="0026677E">
        <w:rPr>
          <w:rFonts w:ascii="仿宋_GB2312" w:eastAsia="仿宋_GB2312" w:hAnsi="仿宋_GB2312" w:cs="仿宋_GB2312" w:hint="eastAsia"/>
          <w:sz w:val="32"/>
          <w:szCs w:val="32"/>
        </w:rPr>
        <w:t>列下年度支出和城乡</w:t>
      </w:r>
      <w:r w:rsidRPr="0026677E">
        <w:rPr>
          <w:rFonts w:ascii="仿宋_GB2312" w:eastAsia="仿宋_GB2312" w:hAnsi="仿宋_GB2312" w:cs="仿宋_GB2312"/>
          <w:sz w:val="32"/>
          <w:szCs w:val="32"/>
        </w:rPr>
        <w:t>社区</w:t>
      </w:r>
      <w:r w:rsidRPr="0026677E">
        <w:rPr>
          <w:rFonts w:ascii="仿宋_GB2312" w:eastAsia="仿宋_GB2312" w:hAnsi="仿宋_GB2312" w:cs="仿宋_GB2312" w:hint="eastAsia"/>
          <w:sz w:val="32"/>
          <w:szCs w:val="32"/>
        </w:rPr>
        <w:t>公</w:t>
      </w:r>
      <w:r w:rsidRPr="0026677E">
        <w:rPr>
          <w:rFonts w:ascii="仿宋_GB2312" w:eastAsia="仿宋_GB2312" w:hAnsi="仿宋_GB2312" w:cs="仿宋_GB2312"/>
          <w:sz w:val="32"/>
          <w:szCs w:val="32"/>
        </w:rPr>
        <w:t>共设施建设预</w:t>
      </w:r>
      <w:r w:rsidRPr="0026677E">
        <w:rPr>
          <w:rFonts w:ascii="仿宋_GB2312" w:eastAsia="仿宋_GB2312" w:hAnsi="仿宋_GB2312" w:cs="仿宋_GB2312" w:hint="eastAsia"/>
          <w:sz w:val="32"/>
          <w:szCs w:val="32"/>
        </w:rPr>
        <w:t>算</w:t>
      </w:r>
      <w:r w:rsidRPr="0026677E">
        <w:rPr>
          <w:rFonts w:ascii="仿宋_GB2312" w:eastAsia="仿宋_GB2312" w:hAnsi="仿宋_GB2312" w:cs="仿宋_GB2312"/>
          <w:sz w:val="32"/>
          <w:szCs w:val="32"/>
        </w:rPr>
        <w:t>安排减少</w:t>
      </w:r>
      <w:r w:rsidRPr="0026677E">
        <w:rPr>
          <w:rFonts w:ascii="仿宋_GB2312" w:eastAsia="仿宋_GB2312" w:hAnsi="仿宋_GB2312" w:cs="仿宋_GB2312" w:hint="eastAsia"/>
          <w:sz w:val="32"/>
          <w:szCs w:val="32"/>
        </w:rPr>
        <w:t>8453万</w:t>
      </w:r>
      <w:r w:rsidRPr="0026677E">
        <w:rPr>
          <w:rFonts w:ascii="仿宋_GB2312" w:eastAsia="仿宋_GB2312" w:hAnsi="仿宋_GB2312" w:cs="仿宋_GB2312"/>
          <w:sz w:val="32"/>
          <w:szCs w:val="32"/>
        </w:rPr>
        <w:t>元</w:t>
      </w:r>
      <w:r w:rsidRPr="0026677E">
        <w:rPr>
          <w:rFonts w:ascii="仿宋_GB2312" w:eastAsia="仿宋_GB2312" w:hAnsi="仿宋_GB2312" w:cs="仿宋_GB2312" w:hint="eastAsia"/>
          <w:sz w:val="32"/>
          <w:szCs w:val="32"/>
        </w:rPr>
        <w:t>；</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农林水事务支出</w:t>
      </w:r>
      <w:r w:rsidRPr="0026677E">
        <w:rPr>
          <w:rFonts w:ascii="仿宋_GB2312" w:eastAsia="仿宋_GB2312" w:hAnsi="仿宋_GB2312" w:cs="仿宋_GB2312"/>
          <w:sz w:val="32"/>
          <w:szCs w:val="32"/>
        </w:rPr>
        <w:t>67176</w:t>
      </w:r>
      <w:r w:rsidRPr="0026677E">
        <w:rPr>
          <w:rFonts w:ascii="仿宋_GB2312" w:eastAsia="仿宋_GB2312" w:hAnsi="仿宋_GB2312" w:cs="仿宋_GB2312" w:hint="eastAsia"/>
          <w:sz w:val="32"/>
          <w:szCs w:val="32"/>
        </w:rPr>
        <w:t>万元，比预算数</w:t>
      </w:r>
      <w:r w:rsidRPr="0026677E">
        <w:rPr>
          <w:rFonts w:ascii="仿宋_GB2312" w:eastAsia="仿宋_GB2312" w:hAnsi="仿宋_GB2312" w:cs="仿宋_GB2312"/>
          <w:sz w:val="32"/>
          <w:szCs w:val="32"/>
        </w:rPr>
        <w:t>90198</w:t>
      </w:r>
      <w:r w:rsidRPr="0026677E">
        <w:rPr>
          <w:rFonts w:ascii="仿宋_GB2312" w:eastAsia="仿宋_GB2312" w:hAnsi="仿宋_GB2312" w:cs="仿宋_GB2312" w:hint="eastAsia"/>
          <w:sz w:val="32"/>
          <w:szCs w:val="32"/>
        </w:rPr>
        <w:t>万元减少</w:t>
      </w:r>
      <w:r w:rsidRPr="0026677E">
        <w:rPr>
          <w:rFonts w:ascii="仿宋_GB2312" w:eastAsia="仿宋_GB2312" w:hAnsi="仿宋_GB2312" w:cs="仿宋_GB2312"/>
          <w:sz w:val="32"/>
          <w:szCs w:val="32"/>
        </w:rPr>
        <w:t>23022</w:t>
      </w:r>
      <w:r w:rsidRPr="0026677E">
        <w:rPr>
          <w:rFonts w:ascii="仿宋_GB2312" w:eastAsia="仿宋_GB2312" w:hAnsi="仿宋_GB2312" w:cs="仿宋_GB2312" w:hint="eastAsia"/>
          <w:sz w:val="32"/>
          <w:szCs w:val="32"/>
        </w:rPr>
        <w:t>万元，主要是</w:t>
      </w:r>
      <w:r w:rsidRPr="0026677E">
        <w:rPr>
          <w:rFonts w:ascii="仿宋_GB2312" w:eastAsia="仿宋_GB2312" w:hAnsi="仿宋_GB2312" w:cs="仿宋_GB2312"/>
          <w:sz w:val="32"/>
          <w:szCs w:val="32"/>
        </w:rPr>
        <w:t>项目</w:t>
      </w:r>
      <w:r w:rsidRPr="0026677E">
        <w:rPr>
          <w:rFonts w:ascii="仿宋_GB2312" w:eastAsia="仿宋_GB2312" w:hAnsi="仿宋_GB2312" w:cs="仿宋_GB2312" w:hint="eastAsia"/>
          <w:sz w:val="32"/>
          <w:szCs w:val="32"/>
        </w:rPr>
        <w:t>进度不够</w:t>
      </w:r>
      <w:r w:rsidRPr="0026677E">
        <w:rPr>
          <w:rFonts w:ascii="仿宋_GB2312" w:eastAsia="仿宋_GB2312" w:hAnsi="仿宋_GB2312" w:cs="仿宋_GB2312"/>
          <w:sz w:val="32"/>
          <w:szCs w:val="32"/>
        </w:rPr>
        <w:t>资</w:t>
      </w:r>
      <w:r w:rsidRPr="0026677E">
        <w:rPr>
          <w:rFonts w:ascii="仿宋_GB2312" w:eastAsia="仿宋_GB2312" w:hAnsi="仿宋_GB2312" w:cs="仿宋_GB2312" w:hint="eastAsia"/>
          <w:sz w:val="32"/>
          <w:szCs w:val="32"/>
        </w:rPr>
        <w:t>金未使用</w:t>
      </w:r>
      <w:r w:rsidRPr="0026677E">
        <w:rPr>
          <w:rFonts w:ascii="仿宋_GB2312" w:eastAsia="仿宋_GB2312" w:hAnsi="仿宋_GB2312" w:cs="仿宋_GB2312"/>
          <w:sz w:val="32"/>
          <w:szCs w:val="32"/>
        </w:rPr>
        <w:t>结转</w:t>
      </w:r>
      <w:r w:rsidRPr="0026677E">
        <w:rPr>
          <w:rFonts w:ascii="仿宋_GB2312" w:eastAsia="仿宋_GB2312" w:hAnsi="仿宋_GB2312" w:cs="仿宋_GB2312" w:hint="eastAsia"/>
          <w:sz w:val="32"/>
          <w:szCs w:val="32"/>
        </w:rPr>
        <w:t>列下年度支出；</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交通运输支出</w:t>
      </w:r>
      <w:r w:rsidRPr="0026677E">
        <w:rPr>
          <w:rFonts w:ascii="仿宋_GB2312" w:eastAsia="仿宋_GB2312" w:hAnsi="仿宋_GB2312" w:cs="仿宋_GB2312"/>
          <w:sz w:val="32"/>
          <w:szCs w:val="32"/>
        </w:rPr>
        <w:t>63630</w:t>
      </w:r>
      <w:r w:rsidRPr="0026677E">
        <w:rPr>
          <w:rFonts w:ascii="仿宋_GB2312" w:eastAsia="仿宋_GB2312" w:hAnsi="仿宋_GB2312" w:cs="仿宋_GB2312" w:hint="eastAsia"/>
          <w:sz w:val="32"/>
          <w:szCs w:val="32"/>
        </w:rPr>
        <w:t>万元，比预算数</w:t>
      </w:r>
      <w:r w:rsidRPr="0026677E">
        <w:rPr>
          <w:rFonts w:ascii="仿宋_GB2312" w:eastAsia="仿宋_GB2312" w:hAnsi="仿宋_GB2312" w:cs="仿宋_GB2312"/>
          <w:sz w:val="32"/>
          <w:szCs w:val="32"/>
        </w:rPr>
        <w:t>53655</w:t>
      </w:r>
      <w:r w:rsidRPr="0026677E">
        <w:rPr>
          <w:rFonts w:ascii="仿宋_GB2312" w:eastAsia="仿宋_GB2312" w:hAnsi="仿宋_GB2312" w:cs="仿宋_GB2312" w:hint="eastAsia"/>
          <w:sz w:val="32"/>
          <w:szCs w:val="32"/>
        </w:rPr>
        <w:t>万元增加</w:t>
      </w:r>
      <w:r w:rsidRPr="0026677E">
        <w:rPr>
          <w:rFonts w:ascii="仿宋_GB2312" w:eastAsia="仿宋_GB2312" w:hAnsi="仿宋_GB2312" w:cs="仿宋_GB2312"/>
          <w:sz w:val="32"/>
          <w:szCs w:val="32"/>
        </w:rPr>
        <w:t>9975</w:t>
      </w:r>
      <w:r w:rsidRPr="0026677E">
        <w:rPr>
          <w:rFonts w:ascii="仿宋_GB2312" w:eastAsia="仿宋_GB2312" w:hAnsi="仿宋_GB2312" w:cs="仿宋_GB2312" w:hint="eastAsia"/>
          <w:sz w:val="32"/>
          <w:szCs w:val="32"/>
        </w:rPr>
        <w:t>万元，主要是新</w:t>
      </w:r>
      <w:r w:rsidRPr="0026677E">
        <w:rPr>
          <w:rFonts w:ascii="仿宋_GB2312" w:eastAsia="仿宋_GB2312" w:hAnsi="仿宋_GB2312" w:cs="仿宋_GB2312"/>
          <w:sz w:val="32"/>
          <w:szCs w:val="32"/>
        </w:rPr>
        <w:t>增一般债券</w:t>
      </w:r>
      <w:r w:rsidRPr="0026677E">
        <w:rPr>
          <w:rFonts w:ascii="仿宋_GB2312" w:eastAsia="仿宋_GB2312" w:hAnsi="仿宋_GB2312" w:cs="仿宋_GB2312" w:hint="eastAsia"/>
          <w:sz w:val="32"/>
          <w:szCs w:val="32"/>
        </w:rPr>
        <w:t>项</w:t>
      </w:r>
      <w:r w:rsidRPr="0026677E">
        <w:rPr>
          <w:rFonts w:ascii="仿宋_GB2312" w:eastAsia="仿宋_GB2312" w:hAnsi="仿宋_GB2312" w:cs="仿宋_GB2312"/>
          <w:sz w:val="32"/>
          <w:szCs w:val="32"/>
        </w:rPr>
        <w:t>目</w:t>
      </w:r>
      <w:r w:rsidRPr="0026677E">
        <w:rPr>
          <w:rFonts w:ascii="仿宋_GB2312" w:eastAsia="仿宋_GB2312" w:hAnsi="仿宋_GB2312" w:cs="仿宋_GB2312" w:hint="eastAsia"/>
          <w:sz w:val="32"/>
          <w:szCs w:val="32"/>
        </w:rPr>
        <w:t>资</w:t>
      </w:r>
      <w:r w:rsidRPr="0026677E">
        <w:rPr>
          <w:rFonts w:ascii="仿宋_GB2312" w:eastAsia="仿宋_GB2312" w:hAnsi="仿宋_GB2312" w:cs="仿宋_GB2312"/>
          <w:sz w:val="32"/>
          <w:szCs w:val="32"/>
        </w:rPr>
        <w:t>金</w:t>
      </w:r>
      <w:r w:rsidRPr="0026677E">
        <w:rPr>
          <w:rFonts w:ascii="仿宋_GB2312" w:eastAsia="仿宋_GB2312" w:hAnsi="仿宋_GB2312" w:cs="仿宋_GB2312" w:hint="eastAsia"/>
          <w:sz w:val="32"/>
          <w:szCs w:val="32"/>
        </w:rPr>
        <w:t>；</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资源勘探信息等事务支出</w:t>
      </w:r>
      <w:r w:rsidRPr="0026677E">
        <w:rPr>
          <w:rFonts w:ascii="仿宋_GB2312" w:eastAsia="仿宋_GB2312" w:hAnsi="仿宋_GB2312" w:cs="仿宋_GB2312"/>
          <w:sz w:val="32"/>
          <w:szCs w:val="32"/>
        </w:rPr>
        <w:t>6931</w:t>
      </w:r>
      <w:r w:rsidRPr="0026677E">
        <w:rPr>
          <w:rFonts w:ascii="仿宋_GB2312" w:eastAsia="仿宋_GB2312" w:hAnsi="仿宋_GB2312" w:cs="仿宋_GB2312" w:hint="eastAsia"/>
          <w:sz w:val="32"/>
          <w:szCs w:val="32"/>
        </w:rPr>
        <w:t>万元，比预算数</w:t>
      </w:r>
      <w:r w:rsidRPr="0026677E">
        <w:rPr>
          <w:rFonts w:ascii="仿宋_GB2312" w:eastAsia="仿宋_GB2312" w:hAnsi="仿宋_GB2312" w:cs="仿宋_GB2312"/>
          <w:sz w:val="32"/>
          <w:szCs w:val="32"/>
        </w:rPr>
        <w:t>7588</w:t>
      </w:r>
      <w:r w:rsidRPr="0026677E">
        <w:rPr>
          <w:rFonts w:ascii="仿宋_GB2312" w:eastAsia="仿宋_GB2312" w:hAnsi="仿宋_GB2312" w:cs="仿宋_GB2312" w:hint="eastAsia"/>
          <w:sz w:val="32"/>
          <w:szCs w:val="32"/>
        </w:rPr>
        <w:t>万元减少</w:t>
      </w:r>
      <w:r w:rsidRPr="0026677E">
        <w:rPr>
          <w:rFonts w:ascii="仿宋_GB2312" w:eastAsia="仿宋_GB2312" w:hAnsi="仿宋_GB2312" w:cs="仿宋_GB2312"/>
          <w:sz w:val="32"/>
          <w:szCs w:val="32"/>
        </w:rPr>
        <w:t>657</w:t>
      </w:r>
      <w:r w:rsidRPr="0026677E">
        <w:rPr>
          <w:rFonts w:ascii="仿宋_GB2312" w:eastAsia="仿宋_GB2312" w:hAnsi="仿宋_GB2312" w:cs="仿宋_GB2312" w:hint="eastAsia"/>
          <w:sz w:val="32"/>
          <w:szCs w:val="32"/>
        </w:rPr>
        <w:t>万元，</w:t>
      </w:r>
      <w:r w:rsidRPr="0026677E">
        <w:rPr>
          <w:rFonts w:ascii="仿宋_GB2312" w:eastAsia="仿宋_GB2312" w:hAnsi="仿宋_GB2312" w:cs="仿宋_GB2312"/>
          <w:sz w:val="32"/>
          <w:szCs w:val="32"/>
        </w:rPr>
        <w:t>项目资</w:t>
      </w:r>
      <w:r w:rsidRPr="0026677E">
        <w:rPr>
          <w:rFonts w:ascii="仿宋_GB2312" w:eastAsia="仿宋_GB2312" w:hAnsi="仿宋_GB2312" w:cs="仿宋_GB2312" w:hint="eastAsia"/>
          <w:sz w:val="32"/>
          <w:szCs w:val="32"/>
        </w:rPr>
        <w:t>金</w:t>
      </w:r>
      <w:r w:rsidRPr="0026677E">
        <w:rPr>
          <w:rFonts w:ascii="仿宋_GB2312" w:eastAsia="仿宋_GB2312" w:hAnsi="仿宋_GB2312" w:cs="仿宋_GB2312"/>
          <w:sz w:val="32"/>
          <w:szCs w:val="32"/>
        </w:rPr>
        <w:t>结转</w:t>
      </w:r>
      <w:r w:rsidRPr="0026677E">
        <w:rPr>
          <w:rFonts w:ascii="仿宋_GB2312" w:eastAsia="仿宋_GB2312" w:hAnsi="仿宋_GB2312" w:cs="仿宋_GB2312" w:hint="eastAsia"/>
          <w:sz w:val="32"/>
          <w:szCs w:val="32"/>
        </w:rPr>
        <w:t>列下年度支出；</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商业服务业等事务支出</w:t>
      </w:r>
      <w:r w:rsidRPr="0026677E">
        <w:rPr>
          <w:rFonts w:ascii="仿宋_GB2312" w:eastAsia="仿宋_GB2312" w:hAnsi="仿宋_GB2312" w:cs="仿宋_GB2312"/>
          <w:sz w:val="32"/>
          <w:szCs w:val="32"/>
        </w:rPr>
        <w:t>1512</w:t>
      </w:r>
      <w:r w:rsidRPr="0026677E">
        <w:rPr>
          <w:rFonts w:ascii="仿宋_GB2312" w:eastAsia="仿宋_GB2312" w:hAnsi="仿宋_GB2312" w:cs="仿宋_GB2312" w:hint="eastAsia"/>
          <w:sz w:val="32"/>
          <w:szCs w:val="32"/>
        </w:rPr>
        <w:t>万元，比预算数</w:t>
      </w:r>
      <w:r w:rsidRPr="0026677E">
        <w:rPr>
          <w:rFonts w:ascii="仿宋_GB2312" w:eastAsia="仿宋_GB2312" w:hAnsi="仿宋_GB2312" w:cs="仿宋_GB2312"/>
          <w:sz w:val="32"/>
          <w:szCs w:val="32"/>
        </w:rPr>
        <w:t>1684</w:t>
      </w:r>
      <w:r w:rsidRPr="0026677E">
        <w:rPr>
          <w:rFonts w:ascii="仿宋_GB2312" w:eastAsia="仿宋_GB2312" w:hAnsi="仿宋_GB2312" w:cs="仿宋_GB2312" w:hint="eastAsia"/>
          <w:sz w:val="32"/>
          <w:szCs w:val="32"/>
        </w:rPr>
        <w:t>万元减少</w:t>
      </w:r>
      <w:r w:rsidRPr="0026677E">
        <w:rPr>
          <w:rFonts w:ascii="仿宋_GB2312" w:eastAsia="仿宋_GB2312" w:hAnsi="仿宋_GB2312" w:cs="仿宋_GB2312"/>
          <w:sz w:val="32"/>
          <w:szCs w:val="32"/>
        </w:rPr>
        <w:t>172</w:t>
      </w:r>
      <w:r w:rsidRPr="0026677E">
        <w:rPr>
          <w:rFonts w:ascii="仿宋_GB2312" w:eastAsia="仿宋_GB2312" w:hAnsi="仿宋_GB2312" w:cs="仿宋_GB2312" w:hint="eastAsia"/>
          <w:sz w:val="32"/>
          <w:szCs w:val="32"/>
        </w:rPr>
        <w:t>万元；</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自然资源海洋气象等支出</w:t>
      </w:r>
      <w:r w:rsidRPr="0026677E">
        <w:rPr>
          <w:rFonts w:ascii="仿宋_GB2312" w:eastAsia="仿宋_GB2312" w:hAnsi="仿宋_GB2312" w:cs="仿宋_GB2312"/>
          <w:sz w:val="32"/>
          <w:szCs w:val="32"/>
        </w:rPr>
        <w:t>6298</w:t>
      </w:r>
      <w:r w:rsidRPr="0026677E">
        <w:rPr>
          <w:rFonts w:ascii="仿宋_GB2312" w:eastAsia="仿宋_GB2312" w:hAnsi="仿宋_GB2312" w:cs="仿宋_GB2312" w:hint="eastAsia"/>
          <w:sz w:val="32"/>
          <w:szCs w:val="32"/>
        </w:rPr>
        <w:t>万元，比预算数</w:t>
      </w:r>
      <w:r w:rsidRPr="0026677E">
        <w:rPr>
          <w:rFonts w:ascii="仿宋_GB2312" w:eastAsia="仿宋_GB2312" w:hAnsi="仿宋_GB2312" w:cs="仿宋_GB2312"/>
          <w:sz w:val="32"/>
          <w:szCs w:val="32"/>
        </w:rPr>
        <w:t>5593</w:t>
      </w:r>
      <w:r w:rsidRPr="0026677E">
        <w:rPr>
          <w:rFonts w:ascii="仿宋_GB2312" w:eastAsia="仿宋_GB2312" w:hAnsi="仿宋_GB2312" w:cs="仿宋_GB2312" w:hint="eastAsia"/>
          <w:sz w:val="32"/>
          <w:szCs w:val="32"/>
        </w:rPr>
        <w:t>万元增加705万元，主要是</w:t>
      </w:r>
      <w:r w:rsidRPr="0026677E">
        <w:rPr>
          <w:rFonts w:ascii="仿宋_GB2312" w:eastAsia="仿宋_GB2312" w:hAnsi="仿宋_GB2312" w:cs="仿宋_GB2312"/>
          <w:sz w:val="32"/>
          <w:szCs w:val="32"/>
        </w:rPr>
        <w:t>预拨土地收储费用在</w:t>
      </w:r>
      <w:r w:rsidRPr="0026677E">
        <w:rPr>
          <w:rFonts w:ascii="仿宋_GB2312" w:eastAsia="仿宋_GB2312" w:hAnsi="仿宋_GB2312" w:cs="仿宋_GB2312" w:hint="eastAsia"/>
          <w:sz w:val="32"/>
          <w:szCs w:val="32"/>
        </w:rPr>
        <w:t>2023年</w:t>
      </w:r>
      <w:r w:rsidRPr="0026677E">
        <w:rPr>
          <w:rFonts w:ascii="仿宋_GB2312" w:eastAsia="仿宋_GB2312" w:hAnsi="仿宋_GB2312" w:cs="仿宋_GB2312"/>
          <w:sz w:val="32"/>
          <w:szCs w:val="32"/>
        </w:rPr>
        <w:t>转列支出</w:t>
      </w:r>
      <w:r w:rsidRPr="0026677E">
        <w:rPr>
          <w:rFonts w:ascii="仿宋_GB2312" w:eastAsia="仿宋_GB2312" w:hAnsi="仿宋_GB2312" w:cs="仿宋_GB2312" w:hint="eastAsia"/>
          <w:sz w:val="32"/>
          <w:szCs w:val="32"/>
        </w:rPr>
        <w:t>；</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住房保障支出</w:t>
      </w:r>
      <w:r w:rsidRPr="0026677E">
        <w:rPr>
          <w:rFonts w:ascii="仿宋_GB2312" w:eastAsia="仿宋_GB2312" w:hAnsi="仿宋_GB2312" w:cs="仿宋_GB2312"/>
          <w:sz w:val="32"/>
          <w:szCs w:val="32"/>
        </w:rPr>
        <w:t>16920</w:t>
      </w:r>
      <w:r w:rsidRPr="0026677E">
        <w:rPr>
          <w:rFonts w:ascii="仿宋_GB2312" w:eastAsia="仿宋_GB2312" w:hAnsi="仿宋_GB2312" w:cs="仿宋_GB2312" w:hint="eastAsia"/>
          <w:sz w:val="32"/>
          <w:szCs w:val="32"/>
        </w:rPr>
        <w:t>万元，比预算数</w:t>
      </w:r>
      <w:r w:rsidRPr="0026677E">
        <w:rPr>
          <w:rFonts w:ascii="仿宋_GB2312" w:eastAsia="仿宋_GB2312" w:hAnsi="仿宋_GB2312" w:cs="仿宋_GB2312"/>
          <w:sz w:val="32"/>
          <w:szCs w:val="32"/>
        </w:rPr>
        <w:t>13321</w:t>
      </w:r>
      <w:r w:rsidRPr="0026677E">
        <w:rPr>
          <w:rFonts w:ascii="仿宋_GB2312" w:eastAsia="仿宋_GB2312" w:hAnsi="仿宋_GB2312" w:cs="仿宋_GB2312" w:hint="eastAsia"/>
          <w:sz w:val="32"/>
          <w:szCs w:val="32"/>
        </w:rPr>
        <w:t>万元增加3599万元，主要是上级</w:t>
      </w:r>
      <w:r w:rsidRPr="0026677E">
        <w:rPr>
          <w:rFonts w:ascii="仿宋_GB2312" w:eastAsia="仿宋_GB2312" w:hAnsi="仿宋_GB2312" w:cs="仿宋_GB2312"/>
          <w:sz w:val="32"/>
          <w:szCs w:val="32"/>
        </w:rPr>
        <w:t>专项转移支付增加</w:t>
      </w:r>
      <w:r w:rsidRPr="0026677E">
        <w:rPr>
          <w:rFonts w:ascii="仿宋_GB2312" w:eastAsia="仿宋_GB2312" w:hAnsi="仿宋_GB2312" w:cs="仿宋_GB2312" w:hint="eastAsia"/>
          <w:sz w:val="32"/>
          <w:szCs w:val="32"/>
        </w:rPr>
        <w:t>；</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粮食物资储备支出</w:t>
      </w:r>
      <w:r w:rsidRPr="0026677E">
        <w:rPr>
          <w:rFonts w:ascii="仿宋_GB2312" w:eastAsia="仿宋_GB2312" w:hAnsi="仿宋_GB2312" w:cs="仿宋_GB2312"/>
          <w:sz w:val="32"/>
          <w:szCs w:val="32"/>
        </w:rPr>
        <w:t>752</w:t>
      </w:r>
      <w:r w:rsidRPr="0026677E">
        <w:rPr>
          <w:rFonts w:ascii="仿宋_GB2312" w:eastAsia="仿宋_GB2312" w:hAnsi="仿宋_GB2312" w:cs="仿宋_GB2312" w:hint="eastAsia"/>
          <w:sz w:val="32"/>
          <w:szCs w:val="32"/>
        </w:rPr>
        <w:t>万元，比预算数</w:t>
      </w:r>
      <w:r w:rsidRPr="0026677E">
        <w:rPr>
          <w:rFonts w:ascii="仿宋_GB2312" w:eastAsia="仿宋_GB2312" w:hAnsi="仿宋_GB2312" w:cs="仿宋_GB2312"/>
          <w:sz w:val="32"/>
          <w:szCs w:val="32"/>
        </w:rPr>
        <w:t>1107</w:t>
      </w:r>
      <w:r w:rsidRPr="0026677E">
        <w:rPr>
          <w:rFonts w:ascii="仿宋_GB2312" w:eastAsia="仿宋_GB2312" w:hAnsi="仿宋_GB2312" w:cs="仿宋_GB2312" w:hint="eastAsia"/>
          <w:sz w:val="32"/>
          <w:szCs w:val="32"/>
        </w:rPr>
        <w:t>万元减少</w:t>
      </w:r>
      <w:r w:rsidRPr="0026677E">
        <w:rPr>
          <w:rFonts w:ascii="仿宋_GB2312" w:eastAsia="仿宋_GB2312" w:hAnsi="仿宋_GB2312" w:cs="仿宋_GB2312" w:hint="eastAsia"/>
          <w:sz w:val="32"/>
          <w:szCs w:val="32"/>
        </w:rPr>
        <w:lastRenderedPageBreak/>
        <w:t>3</w:t>
      </w:r>
      <w:r w:rsidRPr="0026677E">
        <w:rPr>
          <w:rFonts w:ascii="仿宋_GB2312" w:eastAsia="仿宋_GB2312" w:hAnsi="仿宋_GB2312" w:cs="仿宋_GB2312"/>
          <w:sz w:val="32"/>
          <w:szCs w:val="32"/>
        </w:rPr>
        <w:t>55</w:t>
      </w:r>
      <w:r w:rsidRPr="0026677E">
        <w:rPr>
          <w:rFonts w:ascii="仿宋_GB2312" w:eastAsia="仿宋_GB2312" w:hAnsi="仿宋_GB2312" w:cs="仿宋_GB2312" w:hint="eastAsia"/>
          <w:sz w:val="32"/>
          <w:szCs w:val="32"/>
        </w:rPr>
        <w:t>万元，主要是</w:t>
      </w:r>
      <w:r w:rsidRPr="0026677E">
        <w:rPr>
          <w:rFonts w:ascii="仿宋_GB2312" w:eastAsia="仿宋_GB2312" w:hAnsi="仿宋_GB2312" w:cs="仿宋_GB2312"/>
          <w:sz w:val="32"/>
          <w:szCs w:val="32"/>
        </w:rPr>
        <w:t>项目资</w:t>
      </w:r>
      <w:r w:rsidRPr="0026677E">
        <w:rPr>
          <w:rFonts w:ascii="仿宋_GB2312" w:eastAsia="仿宋_GB2312" w:hAnsi="仿宋_GB2312" w:cs="仿宋_GB2312" w:hint="eastAsia"/>
          <w:sz w:val="32"/>
          <w:szCs w:val="32"/>
        </w:rPr>
        <w:t>金</w:t>
      </w:r>
      <w:r w:rsidRPr="0026677E">
        <w:rPr>
          <w:rFonts w:ascii="仿宋_GB2312" w:eastAsia="仿宋_GB2312" w:hAnsi="仿宋_GB2312" w:cs="仿宋_GB2312"/>
          <w:sz w:val="32"/>
          <w:szCs w:val="32"/>
        </w:rPr>
        <w:t>结转</w:t>
      </w:r>
      <w:r w:rsidRPr="0026677E">
        <w:rPr>
          <w:rFonts w:ascii="仿宋_GB2312" w:eastAsia="仿宋_GB2312" w:hAnsi="仿宋_GB2312" w:cs="仿宋_GB2312" w:hint="eastAsia"/>
          <w:sz w:val="32"/>
          <w:szCs w:val="32"/>
        </w:rPr>
        <w:t>列下年度支出；</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灾害防治及应急管理支出</w:t>
      </w:r>
      <w:r w:rsidRPr="0026677E">
        <w:rPr>
          <w:rFonts w:ascii="仿宋_GB2312" w:eastAsia="仿宋_GB2312" w:hAnsi="仿宋_GB2312" w:cs="仿宋_GB2312"/>
          <w:sz w:val="32"/>
          <w:szCs w:val="32"/>
        </w:rPr>
        <w:t>6321</w:t>
      </w:r>
      <w:r w:rsidRPr="0026677E">
        <w:rPr>
          <w:rFonts w:ascii="仿宋_GB2312" w:eastAsia="仿宋_GB2312" w:hAnsi="仿宋_GB2312" w:cs="仿宋_GB2312" w:hint="eastAsia"/>
          <w:sz w:val="32"/>
          <w:szCs w:val="32"/>
        </w:rPr>
        <w:t>万元，比预算数</w:t>
      </w:r>
      <w:r w:rsidRPr="0026677E">
        <w:rPr>
          <w:rFonts w:ascii="仿宋_GB2312" w:eastAsia="仿宋_GB2312" w:hAnsi="仿宋_GB2312" w:cs="仿宋_GB2312"/>
          <w:sz w:val="32"/>
          <w:szCs w:val="32"/>
        </w:rPr>
        <w:t>7986</w:t>
      </w:r>
      <w:r w:rsidRPr="0026677E">
        <w:rPr>
          <w:rFonts w:ascii="仿宋_GB2312" w:eastAsia="仿宋_GB2312" w:hAnsi="仿宋_GB2312" w:cs="仿宋_GB2312" w:hint="eastAsia"/>
          <w:sz w:val="32"/>
          <w:szCs w:val="32"/>
        </w:rPr>
        <w:t>万元减少</w:t>
      </w:r>
      <w:r w:rsidRPr="0026677E">
        <w:rPr>
          <w:rFonts w:ascii="仿宋_GB2312" w:eastAsia="仿宋_GB2312" w:hAnsi="仿宋_GB2312" w:cs="仿宋_GB2312"/>
          <w:sz w:val="32"/>
          <w:szCs w:val="32"/>
        </w:rPr>
        <w:t>1665</w:t>
      </w:r>
      <w:r w:rsidRPr="0026677E">
        <w:rPr>
          <w:rFonts w:ascii="仿宋_GB2312" w:eastAsia="仿宋_GB2312" w:hAnsi="仿宋_GB2312" w:cs="仿宋_GB2312" w:hint="eastAsia"/>
          <w:sz w:val="32"/>
          <w:szCs w:val="32"/>
        </w:rPr>
        <w:t>万元，主要是上级</w:t>
      </w:r>
      <w:r w:rsidRPr="0026677E">
        <w:rPr>
          <w:rFonts w:ascii="仿宋_GB2312" w:eastAsia="仿宋_GB2312" w:hAnsi="仿宋_GB2312" w:cs="仿宋_GB2312"/>
          <w:sz w:val="32"/>
          <w:szCs w:val="32"/>
        </w:rPr>
        <w:t>转移支付减少</w:t>
      </w:r>
      <w:r w:rsidRPr="0026677E">
        <w:rPr>
          <w:rFonts w:ascii="仿宋_GB2312" w:eastAsia="仿宋_GB2312" w:hAnsi="仿宋_GB2312" w:cs="仿宋_GB2312" w:hint="eastAsia"/>
          <w:sz w:val="32"/>
          <w:szCs w:val="32"/>
        </w:rPr>
        <w:t>；</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政府债务还本支出</w:t>
      </w:r>
      <w:r w:rsidRPr="0026677E">
        <w:rPr>
          <w:rFonts w:ascii="仿宋_GB2312" w:eastAsia="仿宋_GB2312" w:hAnsi="仿宋_GB2312" w:cs="仿宋_GB2312"/>
          <w:sz w:val="32"/>
          <w:szCs w:val="32"/>
        </w:rPr>
        <w:t>18981</w:t>
      </w:r>
      <w:r w:rsidRPr="0026677E">
        <w:rPr>
          <w:rFonts w:ascii="仿宋_GB2312" w:eastAsia="仿宋_GB2312" w:hAnsi="仿宋_GB2312" w:cs="仿宋_GB2312" w:hint="eastAsia"/>
          <w:sz w:val="32"/>
          <w:szCs w:val="32"/>
        </w:rPr>
        <w:t>万元，债券付息支出</w:t>
      </w:r>
      <w:r w:rsidRPr="0026677E">
        <w:rPr>
          <w:rFonts w:ascii="仿宋_GB2312" w:eastAsia="仿宋_GB2312" w:hAnsi="仿宋_GB2312" w:cs="仿宋_GB2312"/>
          <w:sz w:val="32"/>
          <w:szCs w:val="32"/>
        </w:rPr>
        <w:t>7056</w:t>
      </w:r>
      <w:r w:rsidRPr="0026677E">
        <w:rPr>
          <w:rFonts w:ascii="仿宋_GB2312" w:eastAsia="仿宋_GB2312" w:hAnsi="仿宋_GB2312" w:cs="仿宋_GB2312" w:hint="eastAsia"/>
          <w:sz w:val="32"/>
          <w:szCs w:val="32"/>
        </w:rPr>
        <w:t>万元，债券发行费支出3</w:t>
      </w:r>
      <w:r w:rsidRPr="0026677E">
        <w:rPr>
          <w:rFonts w:ascii="仿宋_GB2312" w:eastAsia="仿宋_GB2312" w:hAnsi="仿宋_GB2312" w:cs="仿宋_GB2312"/>
          <w:sz w:val="32"/>
          <w:szCs w:val="32"/>
        </w:rPr>
        <w:t>5</w:t>
      </w:r>
      <w:r w:rsidRPr="0026677E">
        <w:rPr>
          <w:rFonts w:ascii="仿宋_GB2312" w:eastAsia="仿宋_GB2312" w:hAnsi="仿宋_GB2312" w:cs="仿宋_GB2312" w:hint="eastAsia"/>
          <w:sz w:val="32"/>
          <w:szCs w:val="32"/>
        </w:rPr>
        <w:t>万元；</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结算上解支出</w:t>
      </w:r>
      <w:r w:rsidRPr="0026677E">
        <w:rPr>
          <w:rFonts w:ascii="仿宋_GB2312" w:eastAsia="仿宋_GB2312" w:hAnsi="仿宋_GB2312" w:cs="仿宋_GB2312"/>
          <w:sz w:val="32"/>
          <w:szCs w:val="32"/>
        </w:rPr>
        <w:t>18738</w:t>
      </w:r>
      <w:r w:rsidRPr="0026677E">
        <w:rPr>
          <w:rFonts w:ascii="仿宋_GB2312" w:eastAsia="仿宋_GB2312" w:hAnsi="仿宋_GB2312" w:cs="仿宋_GB2312" w:hint="eastAsia"/>
          <w:sz w:val="32"/>
          <w:szCs w:val="32"/>
        </w:rPr>
        <w:t>万元。</w:t>
      </w:r>
    </w:p>
    <w:p w:rsidR="0026677E" w:rsidRPr="0026677E" w:rsidRDefault="0026677E" w:rsidP="0026677E">
      <w:pPr>
        <w:spacing w:line="550" w:lineRule="exact"/>
        <w:ind w:firstLineChars="200" w:firstLine="643"/>
        <w:rPr>
          <w:rFonts w:ascii="仿宋_GB2312" w:eastAsia="仿宋_GB2312" w:hAnsi="仿宋_GB2312" w:cs="仿宋_GB2312"/>
          <w:b/>
          <w:sz w:val="32"/>
          <w:szCs w:val="32"/>
        </w:rPr>
      </w:pPr>
      <w:r w:rsidRPr="0026677E">
        <w:rPr>
          <w:rFonts w:ascii="仿宋_GB2312" w:eastAsia="仿宋_GB2312" w:hAnsi="仿宋_GB2312" w:cs="仿宋_GB2312" w:hint="eastAsia"/>
          <w:b/>
          <w:sz w:val="32"/>
          <w:szCs w:val="32"/>
        </w:rPr>
        <w:t>3、平衡情况</w:t>
      </w:r>
    </w:p>
    <w:p w:rsidR="0026677E" w:rsidRPr="0026677E" w:rsidRDefault="0026677E" w:rsidP="0026677E">
      <w:pPr>
        <w:spacing w:line="550" w:lineRule="exact"/>
        <w:ind w:firstLineChars="200" w:firstLine="640"/>
        <w:rPr>
          <w:rFonts w:ascii="仿宋_GB2312" w:eastAsia="仿宋_GB2312" w:hAnsi="仿宋_GB2312" w:cs="仿宋_GB2312"/>
          <w:color w:val="000000"/>
          <w:sz w:val="32"/>
          <w:szCs w:val="32"/>
        </w:rPr>
      </w:pPr>
      <w:r w:rsidRPr="0026677E">
        <w:rPr>
          <w:rFonts w:ascii="仿宋_GB2312" w:eastAsia="仿宋_GB2312" w:hAnsi="仿宋_GB2312" w:cs="仿宋_GB2312" w:hint="eastAsia"/>
          <w:color w:val="000000"/>
          <w:sz w:val="32"/>
          <w:szCs w:val="32"/>
        </w:rPr>
        <w:t>结转下年支出97925万元，净结余为0。</w:t>
      </w:r>
    </w:p>
    <w:p w:rsidR="0026677E" w:rsidRPr="0026677E" w:rsidRDefault="0026677E" w:rsidP="0026677E">
      <w:pPr>
        <w:spacing w:line="550" w:lineRule="exact"/>
        <w:ind w:firstLineChars="200" w:firstLine="643"/>
        <w:rPr>
          <w:rFonts w:ascii="楷体_GB2312" w:eastAsia="楷体_GB2312" w:hAnsi="楷体_GB2312" w:cs="楷体_GB2312"/>
          <w:b/>
          <w:bCs/>
          <w:sz w:val="32"/>
          <w:szCs w:val="32"/>
        </w:rPr>
      </w:pPr>
      <w:r w:rsidRPr="0026677E">
        <w:rPr>
          <w:rFonts w:ascii="楷体_GB2312" w:eastAsia="楷体_GB2312" w:hAnsi="楷体_GB2312" w:cs="楷体_GB2312" w:hint="eastAsia"/>
          <w:b/>
          <w:bCs/>
          <w:sz w:val="32"/>
          <w:szCs w:val="32"/>
        </w:rPr>
        <w:t>（二）其他预算决算</w:t>
      </w:r>
    </w:p>
    <w:p w:rsidR="0026677E" w:rsidRPr="0026677E" w:rsidRDefault="0026677E" w:rsidP="0026677E">
      <w:pPr>
        <w:spacing w:line="550" w:lineRule="exact"/>
        <w:ind w:firstLineChars="200" w:firstLine="643"/>
        <w:rPr>
          <w:rFonts w:ascii="仿宋_GB2312" w:eastAsia="仿宋_GB2312" w:hAnsi="仿宋_GB2312" w:cs="仿宋_GB2312"/>
          <w:b/>
          <w:sz w:val="32"/>
          <w:szCs w:val="32"/>
        </w:rPr>
      </w:pPr>
      <w:r w:rsidRPr="0026677E">
        <w:rPr>
          <w:rFonts w:ascii="仿宋_GB2312" w:eastAsia="仿宋_GB2312" w:hAnsi="仿宋_GB2312" w:cs="仿宋_GB2312" w:hint="eastAsia"/>
          <w:b/>
          <w:sz w:val="32"/>
          <w:szCs w:val="32"/>
        </w:rPr>
        <w:t>1、政府性基金决算</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2023年政府性基金收入</w:t>
      </w:r>
      <w:r w:rsidRPr="0026677E">
        <w:rPr>
          <w:rFonts w:ascii="仿宋_GB2312" w:eastAsia="仿宋_GB2312" w:hAnsi="仿宋_GB2312" w:cs="仿宋_GB2312"/>
          <w:sz w:val="32"/>
          <w:szCs w:val="32"/>
        </w:rPr>
        <w:t>174326</w:t>
      </w:r>
      <w:r w:rsidRPr="0026677E">
        <w:rPr>
          <w:rFonts w:ascii="仿宋_GB2312" w:eastAsia="仿宋_GB2312" w:hAnsi="仿宋_GB2312" w:cs="仿宋_GB2312" w:hint="eastAsia"/>
          <w:sz w:val="32"/>
          <w:szCs w:val="32"/>
        </w:rPr>
        <w:t>万元，完成预算数</w:t>
      </w:r>
      <w:r w:rsidRPr="0026677E">
        <w:rPr>
          <w:rFonts w:ascii="仿宋_GB2312" w:eastAsia="仿宋_GB2312" w:hAnsi="仿宋_GB2312" w:cs="仿宋_GB2312"/>
          <w:sz w:val="32"/>
          <w:szCs w:val="32"/>
        </w:rPr>
        <w:t>157816</w:t>
      </w:r>
      <w:r w:rsidRPr="0026677E">
        <w:rPr>
          <w:rFonts w:ascii="仿宋_GB2312" w:eastAsia="仿宋_GB2312" w:hAnsi="仿宋_GB2312" w:cs="仿宋_GB2312" w:hint="eastAsia"/>
          <w:sz w:val="32"/>
          <w:szCs w:val="32"/>
        </w:rPr>
        <w:t>万元的</w:t>
      </w:r>
      <w:r w:rsidRPr="0026677E">
        <w:rPr>
          <w:rFonts w:ascii="仿宋_GB2312" w:eastAsia="仿宋_GB2312" w:hAnsi="仿宋_GB2312" w:cs="仿宋_GB2312"/>
          <w:sz w:val="32"/>
          <w:szCs w:val="32"/>
        </w:rPr>
        <w:t>110.5</w:t>
      </w:r>
      <w:r w:rsidRPr="0026677E">
        <w:rPr>
          <w:rFonts w:ascii="仿宋_GB2312" w:eastAsia="仿宋_GB2312" w:hAnsi="仿宋_GB2312" w:cs="仿宋_GB2312" w:hint="eastAsia"/>
          <w:sz w:val="32"/>
          <w:szCs w:val="32"/>
        </w:rPr>
        <w:t>%，其中：本级政府性基金收入</w:t>
      </w:r>
      <w:r w:rsidRPr="0026677E">
        <w:rPr>
          <w:rFonts w:ascii="仿宋_GB2312" w:eastAsia="仿宋_GB2312" w:hAnsi="仿宋_GB2312" w:cs="仿宋_GB2312"/>
          <w:sz w:val="32"/>
          <w:szCs w:val="32"/>
        </w:rPr>
        <w:t>72946</w:t>
      </w:r>
      <w:r w:rsidRPr="0026677E">
        <w:rPr>
          <w:rFonts w:ascii="仿宋_GB2312" w:eastAsia="仿宋_GB2312" w:hAnsi="仿宋_GB2312" w:cs="仿宋_GB2312" w:hint="eastAsia"/>
          <w:sz w:val="32"/>
          <w:szCs w:val="32"/>
        </w:rPr>
        <w:t>万元（其中国有土地使用权出让金收入</w:t>
      </w:r>
      <w:r w:rsidRPr="0026677E">
        <w:rPr>
          <w:rFonts w:ascii="仿宋_GB2312" w:eastAsia="仿宋_GB2312" w:hAnsi="仿宋_GB2312" w:cs="仿宋_GB2312"/>
          <w:sz w:val="32"/>
          <w:szCs w:val="32"/>
        </w:rPr>
        <w:t>58596</w:t>
      </w:r>
      <w:r w:rsidRPr="0026677E">
        <w:rPr>
          <w:rFonts w:ascii="仿宋_GB2312" w:eastAsia="仿宋_GB2312" w:hAnsi="仿宋_GB2312" w:cs="仿宋_GB2312" w:hint="eastAsia"/>
          <w:sz w:val="32"/>
          <w:szCs w:val="32"/>
        </w:rPr>
        <w:t>万元），完成预算数</w:t>
      </w:r>
      <w:r w:rsidRPr="0026677E">
        <w:rPr>
          <w:rFonts w:ascii="仿宋_GB2312" w:eastAsia="仿宋_GB2312" w:hAnsi="仿宋_GB2312" w:cs="仿宋_GB2312"/>
          <w:sz w:val="32"/>
          <w:szCs w:val="32"/>
        </w:rPr>
        <w:t>63300</w:t>
      </w:r>
      <w:r w:rsidRPr="0026677E">
        <w:rPr>
          <w:rFonts w:ascii="仿宋_GB2312" w:eastAsia="仿宋_GB2312" w:hAnsi="仿宋_GB2312" w:cs="仿宋_GB2312" w:hint="eastAsia"/>
          <w:sz w:val="32"/>
          <w:szCs w:val="32"/>
        </w:rPr>
        <w:t>万元的</w:t>
      </w:r>
      <w:r w:rsidRPr="0026677E">
        <w:rPr>
          <w:rFonts w:ascii="仿宋_GB2312" w:eastAsia="仿宋_GB2312" w:hAnsi="仿宋_GB2312" w:cs="仿宋_GB2312"/>
          <w:sz w:val="32"/>
          <w:szCs w:val="32"/>
        </w:rPr>
        <w:t>115.2</w:t>
      </w:r>
      <w:r w:rsidRPr="0026677E">
        <w:rPr>
          <w:rFonts w:ascii="仿宋_GB2312" w:eastAsia="仿宋_GB2312" w:hAnsi="仿宋_GB2312" w:cs="仿宋_GB2312" w:hint="eastAsia"/>
          <w:sz w:val="32"/>
          <w:szCs w:val="32"/>
        </w:rPr>
        <w:t>%；上级转移支付</w:t>
      </w:r>
      <w:r w:rsidRPr="0026677E">
        <w:rPr>
          <w:rFonts w:ascii="仿宋_GB2312" w:eastAsia="仿宋_GB2312" w:hAnsi="仿宋_GB2312" w:cs="仿宋_GB2312"/>
          <w:sz w:val="32"/>
          <w:szCs w:val="32"/>
        </w:rPr>
        <w:t>8817</w:t>
      </w:r>
      <w:r w:rsidRPr="0026677E">
        <w:rPr>
          <w:rFonts w:ascii="仿宋_GB2312" w:eastAsia="仿宋_GB2312" w:hAnsi="仿宋_GB2312" w:cs="仿宋_GB2312" w:hint="eastAsia"/>
          <w:sz w:val="32"/>
          <w:szCs w:val="32"/>
        </w:rPr>
        <w:t>万元；上年结余资金</w:t>
      </w:r>
      <w:r w:rsidRPr="0026677E">
        <w:rPr>
          <w:rFonts w:ascii="仿宋_GB2312" w:eastAsia="仿宋_GB2312" w:hAnsi="仿宋_GB2312" w:cs="仿宋_GB2312"/>
          <w:sz w:val="32"/>
          <w:szCs w:val="32"/>
        </w:rPr>
        <w:t>6880</w:t>
      </w:r>
      <w:r w:rsidRPr="0026677E">
        <w:rPr>
          <w:rFonts w:ascii="仿宋_GB2312" w:eastAsia="仿宋_GB2312" w:hAnsi="仿宋_GB2312" w:cs="仿宋_GB2312" w:hint="eastAsia"/>
          <w:sz w:val="32"/>
          <w:szCs w:val="32"/>
        </w:rPr>
        <w:t>万元；调入资金</w:t>
      </w:r>
      <w:r w:rsidRPr="0026677E">
        <w:rPr>
          <w:rFonts w:ascii="仿宋_GB2312" w:eastAsia="仿宋_GB2312" w:hAnsi="仿宋_GB2312" w:cs="仿宋_GB2312"/>
          <w:sz w:val="32"/>
          <w:szCs w:val="32"/>
        </w:rPr>
        <w:t>2525</w:t>
      </w:r>
      <w:r w:rsidRPr="0026677E">
        <w:rPr>
          <w:rFonts w:ascii="仿宋_GB2312" w:eastAsia="仿宋_GB2312" w:hAnsi="仿宋_GB2312" w:cs="仿宋_GB2312" w:hint="eastAsia"/>
          <w:sz w:val="32"/>
          <w:szCs w:val="32"/>
        </w:rPr>
        <w:t>万元；债券转贷收入</w:t>
      </w:r>
      <w:r w:rsidRPr="0026677E">
        <w:rPr>
          <w:rFonts w:ascii="仿宋_GB2312" w:eastAsia="仿宋_GB2312" w:hAnsi="仿宋_GB2312" w:cs="仿宋_GB2312"/>
          <w:sz w:val="32"/>
          <w:szCs w:val="32"/>
        </w:rPr>
        <w:t>83158</w:t>
      </w:r>
      <w:r w:rsidRPr="0026677E">
        <w:rPr>
          <w:rFonts w:ascii="仿宋_GB2312" w:eastAsia="仿宋_GB2312" w:hAnsi="仿宋_GB2312" w:cs="仿宋_GB2312" w:hint="eastAsia"/>
          <w:sz w:val="32"/>
          <w:szCs w:val="32"/>
        </w:rPr>
        <w:t>万元。</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2023年政府性基金支出</w:t>
      </w:r>
      <w:r w:rsidRPr="0026677E">
        <w:rPr>
          <w:rFonts w:ascii="仿宋_GB2312" w:eastAsia="仿宋_GB2312" w:hAnsi="仿宋_GB2312" w:cs="仿宋_GB2312"/>
          <w:sz w:val="32"/>
          <w:szCs w:val="32"/>
        </w:rPr>
        <w:t>167777</w:t>
      </w:r>
      <w:r w:rsidRPr="0026677E">
        <w:rPr>
          <w:rFonts w:ascii="仿宋_GB2312" w:eastAsia="仿宋_GB2312" w:hAnsi="仿宋_GB2312" w:cs="仿宋_GB2312" w:hint="eastAsia"/>
          <w:sz w:val="32"/>
          <w:szCs w:val="32"/>
        </w:rPr>
        <w:t>万元，完成预算数</w:t>
      </w:r>
      <w:r w:rsidRPr="0026677E">
        <w:rPr>
          <w:rFonts w:ascii="仿宋_GB2312" w:eastAsia="仿宋_GB2312" w:hAnsi="仿宋_GB2312" w:cs="仿宋_GB2312"/>
          <w:sz w:val="32"/>
          <w:szCs w:val="32"/>
        </w:rPr>
        <w:t>157816</w:t>
      </w:r>
      <w:r w:rsidRPr="0026677E">
        <w:rPr>
          <w:rFonts w:ascii="仿宋_GB2312" w:eastAsia="仿宋_GB2312" w:hAnsi="仿宋_GB2312" w:cs="仿宋_GB2312" w:hint="eastAsia"/>
          <w:sz w:val="32"/>
          <w:szCs w:val="32"/>
        </w:rPr>
        <w:t>万元的</w:t>
      </w:r>
      <w:r w:rsidRPr="0026677E">
        <w:rPr>
          <w:rFonts w:ascii="仿宋_GB2312" w:eastAsia="仿宋_GB2312" w:hAnsi="仿宋_GB2312" w:cs="仿宋_GB2312"/>
          <w:sz w:val="32"/>
          <w:szCs w:val="32"/>
        </w:rPr>
        <w:t>106.</w:t>
      </w:r>
      <w:r w:rsidRPr="0026677E">
        <w:rPr>
          <w:rFonts w:ascii="仿宋_GB2312" w:eastAsia="仿宋_GB2312" w:hAnsi="仿宋_GB2312" w:cs="仿宋_GB2312" w:hint="eastAsia"/>
          <w:sz w:val="32"/>
          <w:szCs w:val="32"/>
        </w:rPr>
        <w:t>3%。其中用于社会保障和就业支出</w:t>
      </w:r>
      <w:r w:rsidRPr="0026677E">
        <w:rPr>
          <w:rFonts w:ascii="仿宋_GB2312" w:eastAsia="仿宋_GB2312" w:hAnsi="仿宋_GB2312" w:cs="仿宋_GB2312"/>
          <w:sz w:val="32"/>
          <w:szCs w:val="32"/>
        </w:rPr>
        <w:t>5855</w:t>
      </w:r>
      <w:r w:rsidRPr="0026677E">
        <w:rPr>
          <w:rFonts w:ascii="仿宋_GB2312" w:eastAsia="仿宋_GB2312" w:hAnsi="仿宋_GB2312" w:cs="仿宋_GB2312" w:hint="eastAsia"/>
          <w:sz w:val="32"/>
          <w:szCs w:val="32"/>
        </w:rPr>
        <w:t>万元，城乡社区事务支出</w:t>
      </w:r>
      <w:r w:rsidRPr="0026677E">
        <w:rPr>
          <w:rFonts w:ascii="仿宋_GB2312" w:eastAsia="仿宋_GB2312" w:hAnsi="仿宋_GB2312" w:cs="仿宋_GB2312"/>
          <w:sz w:val="32"/>
          <w:szCs w:val="32"/>
        </w:rPr>
        <w:t>21091</w:t>
      </w:r>
      <w:r w:rsidRPr="0026677E">
        <w:rPr>
          <w:rFonts w:ascii="仿宋_GB2312" w:eastAsia="仿宋_GB2312" w:hAnsi="仿宋_GB2312" w:cs="仿宋_GB2312" w:hint="eastAsia"/>
          <w:sz w:val="32"/>
          <w:szCs w:val="32"/>
        </w:rPr>
        <w:t>万元，农林水支出</w:t>
      </w:r>
      <w:r w:rsidRPr="0026677E">
        <w:rPr>
          <w:rFonts w:ascii="仿宋_GB2312" w:eastAsia="仿宋_GB2312" w:hAnsi="仿宋_GB2312" w:cs="仿宋_GB2312"/>
          <w:sz w:val="32"/>
          <w:szCs w:val="32"/>
        </w:rPr>
        <w:t>1200</w:t>
      </w:r>
      <w:r w:rsidRPr="0026677E">
        <w:rPr>
          <w:rFonts w:ascii="仿宋_GB2312" w:eastAsia="仿宋_GB2312" w:hAnsi="仿宋_GB2312" w:cs="仿宋_GB2312" w:hint="eastAsia"/>
          <w:sz w:val="32"/>
          <w:szCs w:val="32"/>
        </w:rPr>
        <w:t>万元，其他支出</w:t>
      </w:r>
      <w:r w:rsidRPr="0026677E">
        <w:rPr>
          <w:rFonts w:ascii="仿宋_GB2312" w:eastAsia="仿宋_GB2312" w:hAnsi="仿宋_GB2312" w:cs="仿宋_GB2312"/>
          <w:sz w:val="32"/>
          <w:szCs w:val="32"/>
        </w:rPr>
        <w:t>69765</w:t>
      </w:r>
      <w:r w:rsidRPr="0026677E">
        <w:rPr>
          <w:rFonts w:ascii="仿宋_GB2312" w:eastAsia="仿宋_GB2312" w:hAnsi="仿宋_GB2312" w:cs="仿宋_GB2312" w:hint="eastAsia"/>
          <w:sz w:val="32"/>
          <w:szCs w:val="32"/>
        </w:rPr>
        <w:t>万元，债务付息和发行费支出</w:t>
      </w:r>
      <w:r w:rsidRPr="0026677E">
        <w:rPr>
          <w:rFonts w:ascii="仿宋_GB2312" w:eastAsia="仿宋_GB2312" w:hAnsi="仿宋_GB2312" w:cs="仿宋_GB2312"/>
          <w:sz w:val="32"/>
          <w:szCs w:val="32"/>
        </w:rPr>
        <w:t>5834</w:t>
      </w:r>
      <w:r w:rsidRPr="0026677E">
        <w:rPr>
          <w:rFonts w:ascii="仿宋_GB2312" w:eastAsia="仿宋_GB2312" w:hAnsi="仿宋_GB2312" w:cs="仿宋_GB2312" w:hint="eastAsia"/>
          <w:sz w:val="32"/>
          <w:szCs w:val="32"/>
        </w:rPr>
        <w:t>万元，债务还本支出</w:t>
      </w:r>
      <w:r w:rsidRPr="0026677E">
        <w:rPr>
          <w:rFonts w:ascii="仿宋_GB2312" w:eastAsia="仿宋_GB2312" w:hAnsi="仿宋_GB2312" w:cs="仿宋_GB2312"/>
          <w:sz w:val="32"/>
          <w:szCs w:val="32"/>
        </w:rPr>
        <w:t>35858</w:t>
      </w:r>
      <w:r w:rsidRPr="0026677E">
        <w:rPr>
          <w:rFonts w:ascii="仿宋_GB2312" w:eastAsia="仿宋_GB2312" w:hAnsi="仿宋_GB2312" w:cs="仿宋_GB2312" w:hint="eastAsia"/>
          <w:sz w:val="32"/>
          <w:szCs w:val="32"/>
        </w:rPr>
        <w:t>万元，调出资金</w:t>
      </w:r>
      <w:r w:rsidRPr="0026677E">
        <w:rPr>
          <w:rFonts w:ascii="仿宋_GB2312" w:eastAsia="仿宋_GB2312" w:hAnsi="仿宋_GB2312" w:cs="仿宋_GB2312"/>
          <w:sz w:val="32"/>
          <w:szCs w:val="32"/>
        </w:rPr>
        <w:t>28174</w:t>
      </w:r>
      <w:r w:rsidRPr="0026677E">
        <w:rPr>
          <w:rFonts w:ascii="仿宋_GB2312" w:eastAsia="仿宋_GB2312" w:hAnsi="仿宋_GB2312" w:cs="仿宋_GB2312" w:hint="eastAsia"/>
          <w:sz w:val="32"/>
          <w:szCs w:val="32"/>
        </w:rPr>
        <w:t>万元。</w:t>
      </w:r>
    </w:p>
    <w:p w:rsidR="0026677E" w:rsidRPr="0026677E" w:rsidRDefault="0026677E" w:rsidP="0026677E">
      <w:pPr>
        <w:spacing w:line="550" w:lineRule="exact"/>
        <w:ind w:firstLineChars="200" w:firstLine="640"/>
        <w:rPr>
          <w:rFonts w:ascii="仿宋_GB2312" w:eastAsia="仿宋_GB2312" w:hAnsi="仿宋_GB2312" w:cs="仿宋_GB2312"/>
          <w:color w:val="000000"/>
          <w:sz w:val="32"/>
          <w:szCs w:val="32"/>
        </w:rPr>
      </w:pPr>
      <w:r w:rsidRPr="0026677E">
        <w:rPr>
          <w:rFonts w:ascii="仿宋_GB2312" w:eastAsia="仿宋_GB2312" w:hAnsi="仿宋_GB2312" w:cs="仿宋_GB2312" w:hint="eastAsia"/>
          <w:color w:val="000000"/>
          <w:sz w:val="32"/>
          <w:szCs w:val="32"/>
        </w:rPr>
        <w:t>全年收支相抵，结余</w:t>
      </w:r>
      <w:r w:rsidRPr="0026677E">
        <w:rPr>
          <w:rFonts w:ascii="仿宋_GB2312" w:eastAsia="仿宋_GB2312" w:hAnsi="仿宋_GB2312" w:cs="仿宋_GB2312"/>
          <w:color w:val="000000"/>
          <w:sz w:val="32"/>
          <w:szCs w:val="32"/>
        </w:rPr>
        <w:t>6549</w:t>
      </w:r>
      <w:r w:rsidRPr="0026677E">
        <w:rPr>
          <w:rFonts w:ascii="仿宋_GB2312" w:eastAsia="仿宋_GB2312" w:hAnsi="仿宋_GB2312" w:cs="仿宋_GB2312" w:hint="eastAsia"/>
          <w:color w:val="000000"/>
          <w:sz w:val="32"/>
          <w:szCs w:val="32"/>
        </w:rPr>
        <w:t>万元。</w:t>
      </w:r>
    </w:p>
    <w:p w:rsidR="0026677E" w:rsidRPr="0026677E" w:rsidRDefault="0026677E" w:rsidP="0026677E">
      <w:pPr>
        <w:spacing w:line="550" w:lineRule="exact"/>
        <w:ind w:firstLineChars="200" w:firstLine="643"/>
        <w:rPr>
          <w:rFonts w:ascii="仿宋_GB2312" w:eastAsia="仿宋_GB2312" w:hAnsi="仿宋_GB2312" w:cs="仿宋_GB2312"/>
          <w:b/>
          <w:sz w:val="32"/>
          <w:szCs w:val="32"/>
        </w:rPr>
      </w:pPr>
      <w:r w:rsidRPr="0026677E">
        <w:rPr>
          <w:rFonts w:ascii="仿宋_GB2312" w:eastAsia="仿宋_GB2312" w:hAnsi="仿宋_GB2312" w:cs="仿宋_GB2312" w:hint="eastAsia"/>
          <w:b/>
          <w:sz w:val="32"/>
          <w:szCs w:val="32"/>
        </w:rPr>
        <w:t>2、社会保险基金决算</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2023年社会保险基金收入合计112607万元。其中：本级保费收入</w:t>
      </w:r>
      <w:r w:rsidRPr="0026677E">
        <w:rPr>
          <w:rFonts w:ascii="仿宋_GB2312" w:eastAsia="仿宋_GB2312" w:hAnsi="仿宋_GB2312" w:cs="仿宋_GB2312"/>
          <w:sz w:val="32"/>
          <w:szCs w:val="32"/>
        </w:rPr>
        <w:t>25673</w:t>
      </w:r>
      <w:r w:rsidRPr="0026677E">
        <w:rPr>
          <w:rFonts w:ascii="仿宋_GB2312" w:eastAsia="仿宋_GB2312" w:hAnsi="仿宋_GB2312" w:cs="仿宋_GB2312" w:hint="eastAsia"/>
          <w:sz w:val="32"/>
          <w:szCs w:val="32"/>
        </w:rPr>
        <w:t>万元,投资收益（利息）</w:t>
      </w:r>
      <w:r w:rsidRPr="0026677E">
        <w:rPr>
          <w:rFonts w:ascii="仿宋_GB2312" w:eastAsia="仿宋_GB2312" w:hAnsi="仿宋_GB2312" w:cs="仿宋_GB2312"/>
          <w:sz w:val="32"/>
          <w:szCs w:val="32"/>
        </w:rPr>
        <w:t>192</w:t>
      </w:r>
      <w:r w:rsidRPr="0026677E">
        <w:rPr>
          <w:rFonts w:ascii="仿宋_GB2312" w:eastAsia="仿宋_GB2312" w:hAnsi="仿宋_GB2312" w:cs="仿宋_GB2312" w:hint="eastAsia"/>
          <w:sz w:val="32"/>
          <w:szCs w:val="32"/>
        </w:rPr>
        <w:t>万元,财政补</w:t>
      </w:r>
      <w:r w:rsidRPr="0026677E">
        <w:rPr>
          <w:rFonts w:ascii="仿宋_GB2312" w:eastAsia="仿宋_GB2312" w:hAnsi="仿宋_GB2312" w:cs="仿宋_GB2312" w:hint="eastAsia"/>
          <w:sz w:val="32"/>
          <w:szCs w:val="32"/>
        </w:rPr>
        <w:lastRenderedPageBreak/>
        <w:t>贴收入</w:t>
      </w:r>
      <w:r w:rsidRPr="0026677E">
        <w:rPr>
          <w:rFonts w:ascii="仿宋_GB2312" w:eastAsia="仿宋_GB2312" w:hAnsi="仿宋_GB2312" w:cs="仿宋_GB2312"/>
          <w:sz w:val="32"/>
          <w:szCs w:val="32"/>
        </w:rPr>
        <w:t>39262</w:t>
      </w:r>
      <w:r w:rsidRPr="0026677E">
        <w:rPr>
          <w:rFonts w:ascii="仿宋_GB2312" w:eastAsia="仿宋_GB2312" w:hAnsi="仿宋_GB2312" w:cs="仿宋_GB2312" w:hint="eastAsia"/>
          <w:sz w:val="32"/>
          <w:szCs w:val="32"/>
        </w:rPr>
        <w:t>万元,上级补助收入</w:t>
      </w:r>
      <w:r w:rsidRPr="0026677E">
        <w:rPr>
          <w:rFonts w:ascii="仿宋_GB2312" w:eastAsia="仿宋_GB2312" w:hAnsi="仿宋_GB2312" w:cs="仿宋_GB2312"/>
          <w:sz w:val="32"/>
          <w:szCs w:val="32"/>
        </w:rPr>
        <w:t>1242</w:t>
      </w:r>
      <w:r w:rsidRPr="0026677E">
        <w:rPr>
          <w:rFonts w:ascii="仿宋_GB2312" w:eastAsia="仿宋_GB2312" w:hAnsi="仿宋_GB2312" w:cs="仿宋_GB2312" w:hint="eastAsia"/>
          <w:sz w:val="32"/>
          <w:szCs w:val="32"/>
        </w:rPr>
        <w:t>万元,其他收入</w:t>
      </w:r>
      <w:r w:rsidRPr="0026677E">
        <w:rPr>
          <w:rFonts w:ascii="仿宋_GB2312" w:eastAsia="仿宋_GB2312" w:hAnsi="仿宋_GB2312" w:cs="仿宋_GB2312"/>
          <w:sz w:val="32"/>
          <w:szCs w:val="32"/>
        </w:rPr>
        <w:t>99</w:t>
      </w:r>
      <w:r w:rsidRPr="0026677E">
        <w:rPr>
          <w:rFonts w:ascii="仿宋_GB2312" w:eastAsia="仿宋_GB2312" w:hAnsi="仿宋_GB2312" w:cs="仿宋_GB2312" w:hint="eastAsia"/>
          <w:sz w:val="32"/>
          <w:szCs w:val="32"/>
        </w:rPr>
        <w:t>万元。上年结余结转收入46140 万元。</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202</w:t>
      </w:r>
      <w:r w:rsidRPr="0026677E">
        <w:rPr>
          <w:rFonts w:ascii="仿宋_GB2312" w:eastAsia="仿宋_GB2312" w:hAnsi="仿宋_GB2312" w:cs="仿宋_GB2312"/>
          <w:sz w:val="32"/>
          <w:szCs w:val="32"/>
        </w:rPr>
        <w:t>3</w:t>
      </w:r>
      <w:r w:rsidRPr="0026677E">
        <w:rPr>
          <w:rFonts w:ascii="仿宋_GB2312" w:eastAsia="仿宋_GB2312" w:hAnsi="仿宋_GB2312" w:cs="仿宋_GB2312" w:hint="eastAsia"/>
          <w:sz w:val="32"/>
          <w:szCs w:val="32"/>
        </w:rPr>
        <w:t>年本级社会保险基金支出合计</w:t>
      </w:r>
      <w:r w:rsidRPr="0026677E">
        <w:rPr>
          <w:rFonts w:ascii="仿宋_GB2312" w:eastAsia="仿宋_GB2312" w:hAnsi="仿宋_GB2312" w:cs="仿宋_GB2312"/>
          <w:sz w:val="32"/>
          <w:szCs w:val="32"/>
        </w:rPr>
        <w:t>59209</w:t>
      </w:r>
      <w:r w:rsidRPr="0026677E">
        <w:rPr>
          <w:rFonts w:ascii="仿宋_GB2312" w:eastAsia="仿宋_GB2312" w:hAnsi="仿宋_GB2312" w:cs="仿宋_GB2312" w:hint="eastAsia"/>
          <w:sz w:val="32"/>
          <w:szCs w:val="32"/>
        </w:rPr>
        <w:t>万元。其中：本级保费支出</w:t>
      </w:r>
      <w:r w:rsidRPr="0026677E">
        <w:rPr>
          <w:rFonts w:ascii="仿宋_GB2312" w:eastAsia="仿宋_GB2312" w:hAnsi="仿宋_GB2312" w:cs="仿宋_GB2312"/>
          <w:sz w:val="32"/>
          <w:szCs w:val="32"/>
        </w:rPr>
        <w:t>58374</w:t>
      </w:r>
      <w:r w:rsidRPr="0026677E">
        <w:rPr>
          <w:rFonts w:ascii="仿宋_GB2312" w:eastAsia="仿宋_GB2312" w:hAnsi="仿宋_GB2312" w:cs="仿宋_GB2312" w:hint="eastAsia"/>
          <w:sz w:val="32"/>
          <w:szCs w:val="32"/>
        </w:rPr>
        <w:t>万元，其他支出</w:t>
      </w:r>
      <w:r w:rsidRPr="0026677E">
        <w:rPr>
          <w:rFonts w:ascii="仿宋_GB2312" w:eastAsia="仿宋_GB2312" w:hAnsi="仿宋_GB2312" w:cs="仿宋_GB2312"/>
          <w:sz w:val="32"/>
          <w:szCs w:val="32"/>
        </w:rPr>
        <w:t>76</w:t>
      </w:r>
      <w:r w:rsidRPr="0026677E">
        <w:rPr>
          <w:rFonts w:ascii="仿宋_GB2312" w:eastAsia="仿宋_GB2312" w:hAnsi="仿宋_GB2312" w:cs="仿宋_GB2312" w:hint="eastAsia"/>
          <w:sz w:val="32"/>
          <w:szCs w:val="32"/>
        </w:rPr>
        <w:t>万元，转移支出</w:t>
      </w:r>
      <w:r w:rsidRPr="0026677E">
        <w:rPr>
          <w:rFonts w:ascii="仿宋_GB2312" w:eastAsia="仿宋_GB2312" w:hAnsi="仿宋_GB2312" w:cs="仿宋_GB2312"/>
          <w:sz w:val="32"/>
          <w:szCs w:val="32"/>
        </w:rPr>
        <w:t>759</w:t>
      </w:r>
      <w:r w:rsidRPr="0026677E">
        <w:rPr>
          <w:rFonts w:ascii="仿宋_GB2312" w:eastAsia="仿宋_GB2312" w:hAnsi="仿宋_GB2312" w:cs="仿宋_GB2312" w:hint="eastAsia"/>
          <w:sz w:val="32"/>
          <w:szCs w:val="32"/>
        </w:rPr>
        <w:t>万元。</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2023年社会保险基金决算年终滚存结余</w:t>
      </w:r>
      <w:r w:rsidRPr="0026677E">
        <w:rPr>
          <w:rFonts w:ascii="仿宋_GB2312" w:eastAsia="仿宋_GB2312" w:hAnsi="仿宋_GB2312" w:cs="仿宋_GB2312"/>
          <w:sz w:val="32"/>
          <w:szCs w:val="32"/>
        </w:rPr>
        <w:t>53398</w:t>
      </w:r>
      <w:r w:rsidRPr="0026677E">
        <w:rPr>
          <w:rFonts w:ascii="仿宋_GB2312" w:eastAsia="仿宋_GB2312" w:hAnsi="仿宋_GB2312" w:cs="仿宋_GB2312" w:hint="eastAsia"/>
          <w:sz w:val="32"/>
          <w:szCs w:val="32"/>
        </w:rPr>
        <w:t>万元。</w:t>
      </w:r>
    </w:p>
    <w:p w:rsidR="0026677E" w:rsidRPr="0026677E" w:rsidRDefault="0026677E" w:rsidP="0026677E">
      <w:pPr>
        <w:spacing w:line="550" w:lineRule="exact"/>
        <w:ind w:firstLineChars="200" w:firstLine="643"/>
        <w:rPr>
          <w:rFonts w:ascii="仿宋_GB2312" w:eastAsia="仿宋_GB2312" w:hAnsi="仿宋_GB2312" w:cs="仿宋_GB2312"/>
          <w:b/>
          <w:sz w:val="32"/>
          <w:szCs w:val="32"/>
        </w:rPr>
      </w:pPr>
      <w:r w:rsidRPr="0026677E">
        <w:rPr>
          <w:rFonts w:ascii="仿宋_GB2312" w:eastAsia="仿宋_GB2312" w:hAnsi="仿宋_GB2312" w:cs="仿宋_GB2312" w:hint="eastAsia"/>
          <w:b/>
          <w:sz w:val="32"/>
          <w:szCs w:val="32"/>
        </w:rPr>
        <w:t xml:space="preserve">3、国有资本经营决算  </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202</w:t>
      </w:r>
      <w:r w:rsidRPr="0026677E">
        <w:rPr>
          <w:rFonts w:ascii="仿宋_GB2312" w:eastAsia="仿宋_GB2312" w:hAnsi="仿宋_GB2312" w:cs="仿宋_GB2312"/>
          <w:sz w:val="32"/>
          <w:szCs w:val="32"/>
        </w:rPr>
        <w:t>3</w:t>
      </w:r>
      <w:r w:rsidRPr="0026677E">
        <w:rPr>
          <w:rFonts w:ascii="仿宋_GB2312" w:eastAsia="仿宋_GB2312" w:hAnsi="仿宋_GB2312" w:cs="仿宋_GB2312" w:hint="eastAsia"/>
          <w:sz w:val="32"/>
          <w:szCs w:val="32"/>
        </w:rPr>
        <w:t>年全县国有资本经营收入</w:t>
      </w:r>
      <w:r w:rsidRPr="0026677E">
        <w:rPr>
          <w:rFonts w:ascii="仿宋_GB2312" w:eastAsia="仿宋_GB2312" w:hAnsi="仿宋_GB2312" w:cs="仿宋_GB2312"/>
          <w:sz w:val="32"/>
          <w:szCs w:val="32"/>
        </w:rPr>
        <w:t>63</w:t>
      </w:r>
      <w:r w:rsidRPr="0026677E">
        <w:rPr>
          <w:rFonts w:ascii="仿宋_GB2312" w:eastAsia="仿宋_GB2312" w:hAnsi="仿宋_GB2312" w:cs="仿宋_GB2312" w:hint="eastAsia"/>
          <w:sz w:val="32"/>
          <w:szCs w:val="32"/>
        </w:rPr>
        <w:t>万元，其中：本级收入</w:t>
      </w:r>
      <w:r w:rsidRPr="0026677E">
        <w:rPr>
          <w:rFonts w:ascii="仿宋_GB2312" w:eastAsia="仿宋_GB2312" w:hAnsi="仿宋_GB2312" w:cs="仿宋_GB2312"/>
          <w:sz w:val="32"/>
          <w:szCs w:val="32"/>
        </w:rPr>
        <w:t>50</w:t>
      </w:r>
      <w:r w:rsidRPr="0026677E">
        <w:rPr>
          <w:rFonts w:ascii="仿宋_GB2312" w:eastAsia="仿宋_GB2312" w:hAnsi="仿宋_GB2312" w:cs="仿宋_GB2312" w:hint="eastAsia"/>
          <w:sz w:val="32"/>
          <w:szCs w:val="32"/>
        </w:rPr>
        <w:t>万元，上级补助收入13万元。</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2023年全县国有资本经营支出</w:t>
      </w:r>
      <w:r w:rsidRPr="0026677E">
        <w:rPr>
          <w:rFonts w:ascii="仿宋_GB2312" w:eastAsia="仿宋_GB2312" w:hAnsi="仿宋_GB2312" w:cs="仿宋_GB2312"/>
          <w:sz w:val="32"/>
          <w:szCs w:val="32"/>
        </w:rPr>
        <w:t>13</w:t>
      </w:r>
      <w:r w:rsidRPr="0026677E">
        <w:rPr>
          <w:rFonts w:ascii="仿宋_GB2312" w:eastAsia="仿宋_GB2312" w:hAnsi="仿宋_GB2312" w:cs="仿宋_GB2312" w:hint="eastAsia"/>
          <w:sz w:val="32"/>
          <w:szCs w:val="32"/>
        </w:rPr>
        <w:t>万元。</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全年收支相抵，结余</w:t>
      </w:r>
      <w:r w:rsidRPr="0026677E">
        <w:rPr>
          <w:rFonts w:ascii="仿宋_GB2312" w:eastAsia="仿宋_GB2312" w:hAnsi="仿宋_GB2312" w:cs="仿宋_GB2312"/>
          <w:sz w:val="32"/>
          <w:szCs w:val="32"/>
        </w:rPr>
        <w:t>50</w:t>
      </w:r>
      <w:r w:rsidRPr="0026677E">
        <w:rPr>
          <w:rFonts w:ascii="仿宋_GB2312" w:eastAsia="仿宋_GB2312" w:hAnsi="仿宋_GB2312" w:cs="仿宋_GB2312" w:hint="eastAsia"/>
          <w:sz w:val="32"/>
          <w:szCs w:val="32"/>
        </w:rPr>
        <w:t>万元。</w:t>
      </w:r>
    </w:p>
    <w:p w:rsidR="0026677E" w:rsidRPr="0026677E" w:rsidRDefault="0026677E" w:rsidP="0026677E">
      <w:pPr>
        <w:spacing w:line="550" w:lineRule="exact"/>
        <w:ind w:firstLineChars="200" w:firstLine="643"/>
        <w:rPr>
          <w:rFonts w:ascii="楷体_GB2312" w:eastAsia="楷体_GB2312" w:hAnsi="楷体_GB2312" w:cs="楷体_GB2312"/>
          <w:sz w:val="32"/>
          <w:szCs w:val="32"/>
        </w:rPr>
      </w:pPr>
      <w:r w:rsidRPr="0026677E">
        <w:rPr>
          <w:rFonts w:ascii="楷体_GB2312" w:eastAsia="楷体_GB2312" w:hAnsi="楷体_GB2312" w:cs="楷体_GB2312" w:hint="eastAsia"/>
          <w:b/>
          <w:bCs/>
          <w:sz w:val="32"/>
          <w:szCs w:val="32"/>
        </w:rPr>
        <w:t>（三）政府债务决算</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1、债务限额、余额及结构情况。截至2023年底，崇阳县政府债务余额40.46亿元，为限额44.11亿元的91.73%。其中：一般债务22.14亿元，为限额25.13亿元的88.1%；专项债务18.32亿元，为限额18.98亿元的96.52%。其中，2023年，省转贷我县新增政府债券8.8467亿元（一般债券2.2267亿元，专项债券6.62亿元）。</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2、政府债务偿还情况。2023年我县当年债券还本5.4829亿元（一般债券1.8971亿元、专项债券3.5858亿元），通过发行再融资债券偿还2.8335亿元，自行偿还2.6494亿元。崇阳县限额内政府债务率86%，债务指标处于合理区间，政府债务风险总体可控。</w:t>
      </w:r>
    </w:p>
    <w:p w:rsidR="0026677E" w:rsidRPr="0026677E" w:rsidRDefault="0026677E" w:rsidP="0026677E">
      <w:pPr>
        <w:spacing w:line="550" w:lineRule="exact"/>
        <w:ind w:firstLineChars="200" w:firstLine="643"/>
        <w:rPr>
          <w:rFonts w:ascii="楷体_GB2312" w:eastAsia="楷体_GB2312" w:hAnsi="楷体_GB2312" w:cs="楷体_GB2312"/>
          <w:b/>
          <w:bCs/>
          <w:sz w:val="32"/>
          <w:szCs w:val="32"/>
        </w:rPr>
      </w:pPr>
      <w:r w:rsidRPr="0026677E">
        <w:rPr>
          <w:rFonts w:ascii="楷体_GB2312" w:eastAsia="楷体_GB2312" w:hAnsi="楷体_GB2312" w:cs="楷体_GB2312" w:hint="eastAsia"/>
          <w:b/>
          <w:bCs/>
          <w:sz w:val="32"/>
          <w:szCs w:val="32"/>
        </w:rPr>
        <w:t>（四）“三公”经费决算</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2023年，全县“三公”经费1340万元，比上年</w:t>
      </w:r>
      <w:r w:rsidRPr="0026677E">
        <w:rPr>
          <w:rFonts w:ascii="仿宋_GB2312" w:eastAsia="仿宋_GB2312" w:hAnsi="仿宋_GB2312" w:cs="仿宋_GB2312"/>
          <w:sz w:val="32"/>
          <w:szCs w:val="32"/>
        </w:rPr>
        <w:t>1402</w:t>
      </w:r>
      <w:r w:rsidRPr="0026677E">
        <w:rPr>
          <w:rFonts w:ascii="仿宋_GB2312" w:eastAsia="仿宋_GB2312" w:hAnsi="仿宋_GB2312" w:cs="仿宋_GB2312" w:hint="eastAsia"/>
          <w:sz w:val="32"/>
          <w:szCs w:val="32"/>
        </w:rPr>
        <w:t>万</w:t>
      </w:r>
      <w:r w:rsidRPr="0026677E">
        <w:rPr>
          <w:rFonts w:ascii="仿宋_GB2312" w:eastAsia="仿宋_GB2312" w:hAnsi="仿宋_GB2312" w:cs="仿宋_GB2312" w:hint="eastAsia"/>
          <w:sz w:val="32"/>
          <w:szCs w:val="32"/>
        </w:rPr>
        <w:lastRenderedPageBreak/>
        <w:t>元，减少62万元，下降4.4%。主要原因是按照政府</w:t>
      </w:r>
      <w:r w:rsidRPr="0026677E">
        <w:rPr>
          <w:rFonts w:ascii="仿宋_GB2312" w:eastAsia="仿宋_GB2312" w:hAnsi="仿宋_GB2312" w:cs="仿宋_GB2312"/>
          <w:sz w:val="32"/>
          <w:szCs w:val="32"/>
        </w:rPr>
        <w:t>过紧日子</w:t>
      </w:r>
      <w:r w:rsidRPr="0026677E">
        <w:rPr>
          <w:rFonts w:ascii="仿宋_GB2312" w:eastAsia="仿宋_GB2312" w:hAnsi="仿宋_GB2312" w:cs="仿宋_GB2312" w:hint="eastAsia"/>
          <w:sz w:val="32"/>
          <w:szCs w:val="32"/>
        </w:rPr>
        <w:t>要求</w:t>
      </w:r>
      <w:r w:rsidRPr="0026677E">
        <w:rPr>
          <w:rFonts w:ascii="仿宋_GB2312" w:eastAsia="仿宋_GB2312" w:hAnsi="仿宋_GB2312" w:cs="仿宋_GB2312"/>
          <w:sz w:val="32"/>
          <w:szCs w:val="32"/>
        </w:rPr>
        <w:t>，压缩一般性支出</w:t>
      </w:r>
      <w:r w:rsidRPr="0026677E">
        <w:rPr>
          <w:rFonts w:ascii="仿宋_GB2312" w:eastAsia="仿宋_GB2312" w:hAnsi="仿宋_GB2312" w:cs="仿宋_GB2312" w:hint="eastAsia"/>
          <w:sz w:val="32"/>
          <w:szCs w:val="32"/>
        </w:rPr>
        <w:t>和</w:t>
      </w:r>
      <w:r w:rsidRPr="0026677E">
        <w:rPr>
          <w:rFonts w:ascii="仿宋_GB2312" w:eastAsia="仿宋_GB2312" w:hAnsi="仿宋_GB2312" w:cs="仿宋_GB2312"/>
          <w:sz w:val="32"/>
          <w:szCs w:val="32"/>
        </w:rPr>
        <w:t>三公经费</w:t>
      </w:r>
      <w:r w:rsidRPr="0026677E">
        <w:rPr>
          <w:rFonts w:ascii="仿宋_GB2312" w:eastAsia="仿宋_GB2312" w:hAnsi="仿宋_GB2312" w:cs="仿宋_GB2312" w:hint="eastAsia"/>
          <w:sz w:val="32"/>
          <w:szCs w:val="32"/>
        </w:rPr>
        <w:t>。其中：因公出国（境）经费</w:t>
      </w:r>
      <w:r w:rsidRPr="0026677E">
        <w:rPr>
          <w:rFonts w:ascii="仿宋_GB2312" w:eastAsia="仿宋_GB2312" w:hAnsi="仿宋_GB2312" w:cs="仿宋_GB2312"/>
          <w:sz w:val="32"/>
          <w:szCs w:val="32"/>
        </w:rPr>
        <w:t>12</w:t>
      </w:r>
      <w:r w:rsidRPr="0026677E">
        <w:rPr>
          <w:rFonts w:ascii="仿宋_GB2312" w:eastAsia="仿宋_GB2312" w:hAnsi="仿宋_GB2312" w:cs="仿宋_GB2312" w:hint="eastAsia"/>
          <w:sz w:val="32"/>
          <w:szCs w:val="32"/>
        </w:rPr>
        <w:t>万元；公务用车运行维护费</w:t>
      </w:r>
      <w:r w:rsidRPr="0026677E">
        <w:rPr>
          <w:rFonts w:ascii="仿宋_GB2312" w:eastAsia="仿宋_GB2312" w:hAnsi="仿宋_GB2312" w:cs="仿宋_GB2312"/>
          <w:sz w:val="32"/>
          <w:szCs w:val="32"/>
        </w:rPr>
        <w:t>638</w:t>
      </w:r>
      <w:r w:rsidRPr="0026677E">
        <w:rPr>
          <w:rFonts w:ascii="仿宋_GB2312" w:eastAsia="仿宋_GB2312" w:hAnsi="仿宋_GB2312" w:cs="仿宋_GB2312" w:hint="eastAsia"/>
          <w:sz w:val="32"/>
          <w:szCs w:val="32"/>
        </w:rPr>
        <w:t>万元，公务用车购置</w:t>
      </w:r>
      <w:r w:rsidRPr="0026677E">
        <w:rPr>
          <w:rFonts w:ascii="仿宋_GB2312" w:eastAsia="仿宋_GB2312" w:hAnsi="仿宋_GB2312" w:cs="仿宋_GB2312"/>
          <w:sz w:val="32"/>
          <w:szCs w:val="32"/>
        </w:rPr>
        <w:t>347</w:t>
      </w:r>
      <w:r w:rsidRPr="0026677E">
        <w:rPr>
          <w:rFonts w:ascii="仿宋_GB2312" w:eastAsia="仿宋_GB2312" w:hAnsi="仿宋_GB2312" w:cs="仿宋_GB2312" w:hint="eastAsia"/>
          <w:sz w:val="32"/>
          <w:szCs w:val="32"/>
        </w:rPr>
        <w:t>万元，公务接待费</w:t>
      </w:r>
      <w:r w:rsidRPr="0026677E">
        <w:rPr>
          <w:rFonts w:ascii="仿宋_GB2312" w:eastAsia="仿宋_GB2312" w:hAnsi="仿宋_GB2312" w:cs="仿宋_GB2312"/>
          <w:sz w:val="32"/>
          <w:szCs w:val="32"/>
        </w:rPr>
        <w:t>343</w:t>
      </w:r>
      <w:r w:rsidRPr="0026677E">
        <w:rPr>
          <w:rFonts w:ascii="仿宋_GB2312" w:eastAsia="仿宋_GB2312" w:hAnsi="仿宋_GB2312" w:cs="仿宋_GB2312" w:hint="eastAsia"/>
          <w:sz w:val="32"/>
          <w:szCs w:val="32"/>
        </w:rPr>
        <w:t>万元。</w:t>
      </w:r>
    </w:p>
    <w:p w:rsidR="0026677E" w:rsidRPr="0026677E" w:rsidRDefault="0026677E" w:rsidP="0026677E">
      <w:pPr>
        <w:spacing w:line="550" w:lineRule="exact"/>
        <w:ind w:firstLineChars="200" w:firstLine="643"/>
        <w:rPr>
          <w:rFonts w:ascii="楷体_GB2312" w:eastAsia="楷体_GB2312" w:hAnsi="楷体_GB2312" w:cs="楷体_GB2312"/>
          <w:b/>
          <w:bCs/>
          <w:sz w:val="32"/>
          <w:szCs w:val="32"/>
        </w:rPr>
      </w:pPr>
      <w:r w:rsidRPr="0026677E">
        <w:rPr>
          <w:rFonts w:ascii="楷体_GB2312" w:eastAsia="楷体_GB2312" w:hAnsi="楷体_GB2312" w:cs="楷体_GB2312" w:hint="eastAsia"/>
          <w:b/>
          <w:bCs/>
          <w:sz w:val="32"/>
          <w:szCs w:val="32"/>
        </w:rPr>
        <w:t>（五）2023年决算主要特点</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1、顶压前行，圆满完成收支任务。面对财政运行压力加剧，收支矛盾突出等不利因素，财政部门坚持“稳中求进”总基调，锚定全年总目标，圆满完成了全年目标任务。全县财政总收入、公共财政预算收入、地方税收收入分别同比增长12.2%、12.3%、1.8%。</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2、再创新高，向上争资实现突破。财政部门积极作为，发挥跑项争资主力军作用。崇阳县共争取资金45.58亿元，同比增长36.1%。其中争取新增政府债券8.85亿元，其中争取专项债同比增长43%。</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3、人民至上，民生保障兜牢兜实。坚持“三保”优先的支出顺序，全力服务保障和改善民生。全年民生支出36.98亿元。除农林水支出外，教育支出、科技支出等考核类支出足额兑现。</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4、服务发展，政策红利直达快享。全县办理缓税6040万元，减免税53296万元（征前减免51954万元，退库减免1342万元），发布“免申即享”清单89个，发放免申即享资金2.087亿元，惠及个人620333人次，惠及企业436企次。</w:t>
      </w:r>
    </w:p>
    <w:p w:rsidR="0026677E" w:rsidRPr="0026677E" w:rsidRDefault="0026677E" w:rsidP="0026677E">
      <w:pPr>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5、改革创新，管理水平再上台阶。持续深化零基预算改革，强化统筹力度,严格实行“收支”两条线管理，压减一般性支出1123万元。政府采购完成57518.45万元,节约金额</w:t>
      </w:r>
      <w:r w:rsidRPr="0026677E">
        <w:rPr>
          <w:rFonts w:ascii="仿宋_GB2312" w:eastAsia="仿宋_GB2312" w:hAnsi="仿宋_GB2312" w:cs="仿宋_GB2312" w:hint="eastAsia"/>
          <w:sz w:val="32"/>
          <w:szCs w:val="32"/>
        </w:rPr>
        <w:lastRenderedPageBreak/>
        <w:t>4541.97万元，节约率为7.3%。投资评审审减金额达34348.94万元。</w:t>
      </w:r>
    </w:p>
    <w:p w:rsidR="0026677E" w:rsidRPr="0026677E" w:rsidRDefault="0026677E" w:rsidP="0026677E">
      <w:pPr>
        <w:spacing w:line="550" w:lineRule="exact"/>
        <w:ind w:firstLineChars="200" w:firstLine="640"/>
        <w:rPr>
          <w:rFonts w:ascii="黑体" w:eastAsia="黑体" w:hAnsi="黑体" w:cs="黑体"/>
          <w:sz w:val="32"/>
          <w:szCs w:val="32"/>
        </w:rPr>
      </w:pPr>
      <w:r w:rsidRPr="0026677E">
        <w:rPr>
          <w:rFonts w:ascii="黑体" w:eastAsia="黑体" w:hAnsi="黑体" w:cs="黑体" w:hint="eastAsia"/>
          <w:sz w:val="32"/>
          <w:szCs w:val="32"/>
        </w:rPr>
        <w:t>二、2024年上半年预算收支执行情况</w:t>
      </w:r>
    </w:p>
    <w:p w:rsidR="0026677E" w:rsidRPr="0026677E" w:rsidRDefault="0026677E" w:rsidP="0026677E">
      <w:pPr>
        <w:spacing w:line="550" w:lineRule="exact"/>
        <w:ind w:firstLineChars="200" w:firstLine="643"/>
        <w:rPr>
          <w:rFonts w:ascii="楷体_GB2312" w:eastAsia="楷体_GB2312" w:hAnsi="楷体_GB2312" w:cs="楷体_GB2312"/>
          <w:b/>
          <w:bCs/>
          <w:sz w:val="32"/>
          <w:szCs w:val="32"/>
        </w:rPr>
      </w:pPr>
      <w:r w:rsidRPr="0026677E">
        <w:rPr>
          <w:rFonts w:ascii="楷体_GB2312" w:eastAsia="楷体_GB2312" w:hAnsi="楷体_GB2312" w:cs="楷体_GB2312" w:hint="eastAsia"/>
          <w:b/>
          <w:bCs/>
          <w:sz w:val="32"/>
          <w:szCs w:val="32"/>
        </w:rPr>
        <w:t>（一）一般公共预算</w:t>
      </w:r>
    </w:p>
    <w:p w:rsidR="0026677E" w:rsidRPr="0026677E" w:rsidRDefault="0026677E" w:rsidP="0026677E">
      <w:pPr>
        <w:tabs>
          <w:tab w:val="left" w:pos="0"/>
        </w:tabs>
        <w:snapToGrid w:val="0"/>
        <w:spacing w:line="550" w:lineRule="exact"/>
        <w:ind w:firstLineChars="200" w:firstLine="643"/>
        <w:rPr>
          <w:rFonts w:ascii="仿宋_GB2312" w:eastAsia="仿宋_GB2312" w:hAnsi="仿宋_GB2312" w:cs="仿宋_GB2312"/>
          <w:b/>
          <w:sz w:val="32"/>
          <w:szCs w:val="32"/>
        </w:rPr>
      </w:pPr>
      <w:r w:rsidRPr="0026677E">
        <w:rPr>
          <w:rFonts w:ascii="仿宋_GB2312" w:eastAsia="仿宋_GB2312" w:hAnsi="仿宋_GB2312" w:cs="仿宋_GB2312" w:hint="eastAsia"/>
          <w:b/>
          <w:sz w:val="32"/>
          <w:szCs w:val="32"/>
        </w:rPr>
        <w:t>1、收入情况</w:t>
      </w:r>
    </w:p>
    <w:p w:rsidR="0026677E" w:rsidRPr="0026677E" w:rsidRDefault="0026677E" w:rsidP="0026677E">
      <w:pPr>
        <w:tabs>
          <w:tab w:val="left" w:pos="0"/>
        </w:tabs>
        <w:snapToGrid w:val="0"/>
        <w:spacing w:line="550" w:lineRule="exact"/>
        <w:ind w:firstLineChars="200" w:firstLine="640"/>
        <w:rPr>
          <w:rFonts w:ascii="仿宋_GB2312" w:eastAsia="仿宋_GB2312" w:hAnsi="仿宋_GB2312" w:cs="仿宋_GB2312"/>
          <w:sz w:val="32"/>
          <w:szCs w:val="32"/>
        </w:rPr>
      </w:pPr>
      <w:r w:rsidRPr="0026677E">
        <w:rPr>
          <w:rFonts w:ascii="仿宋_GB2312" w:eastAsia="仿宋_GB2312" w:hAnsi="仿宋_GB2312" w:cs="仿宋_GB2312" w:hint="eastAsia"/>
          <w:sz w:val="32"/>
          <w:szCs w:val="32"/>
        </w:rPr>
        <w:t>1-6月份，</w:t>
      </w:r>
      <w:r w:rsidRPr="0026677E">
        <w:rPr>
          <w:rFonts w:ascii="仿宋_GB2312" w:eastAsia="仿宋_GB2312" w:hAnsi="仿宋" w:cs="Times New Roman" w:hint="eastAsia"/>
          <w:sz w:val="32"/>
          <w:szCs w:val="32"/>
        </w:rPr>
        <w:t>全县公共财政预算收入完成</w:t>
      </w:r>
      <w:r w:rsidRPr="0026677E">
        <w:rPr>
          <w:rFonts w:ascii="仿宋_GB2312" w:eastAsia="仿宋_GB2312" w:hAnsi="仿宋" w:cs="Times New Roman"/>
          <w:sz w:val="32"/>
          <w:szCs w:val="32"/>
        </w:rPr>
        <w:t>54597</w:t>
      </w:r>
      <w:r w:rsidRPr="0026677E">
        <w:rPr>
          <w:rFonts w:ascii="仿宋_GB2312" w:eastAsia="仿宋_GB2312" w:hAnsi="仿宋" w:cs="Times New Roman" w:hint="eastAsia"/>
          <w:sz w:val="32"/>
          <w:szCs w:val="32"/>
        </w:rPr>
        <w:t>万元，占全年收入任务数</w:t>
      </w:r>
      <w:r w:rsidRPr="0026677E">
        <w:rPr>
          <w:rFonts w:ascii="仿宋_GB2312" w:eastAsia="仿宋_GB2312" w:hAnsi="仿宋" w:cs="Times New Roman"/>
          <w:sz w:val="32"/>
          <w:szCs w:val="32"/>
        </w:rPr>
        <w:t>96700</w:t>
      </w:r>
      <w:r w:rsidRPr="0026677E">
        <w:rPr>
          <w:rFonts w:ascii="仿宋_GB2312" w:eastAsia="仿宋_GB2312" w:hAnsi="仿宋" w:cs="Times New Roman" w:hint="eastAsia"/>
          <w:sz w:val="32"/>
          <w:szCs w:val="32"/>
        </w:rPr>
        <w:t>万元的</w:t>
      </w:r>
      <w:r w:rsidRPr="0026677E">
        <w:rPr>
          <w:rFonts w:ascii="仿宋_GB2312" w:eastAsia="仿宋_GB2312" w:hAnsi="仿宋" w:cs="Times New Roman"/>
          <w:sz w:val="32"/>
          <w:szCs w:val="32"/>
        </w:rPr>
        <w:t>56.5%</w:t>
      </w:r>
      <w:r w:rsidRPr="0026677E">
        <w:rPr>
          <w:rFonts w:ascii="仿宋_GB2312" w:eastAsia="仿宋_GB2312" w:hAnsi="仿宋" w:cs="Times New Roman" w:hint="eastAsia"/>
          <w:sz w:val="32"/>
          <w:szCs w:val="32"/>
        </w:rPr>
        <w:t>，同比增</w:t>
      </w:r>
      <w:r w:rsidRPr="0026677E">
        <w:rPr>
          <w:rFonts w:ascii="仿宋_GB2312" w:eastAsia="仿宋_GB2312" w:hAnsi="仿宋" w:cs="Times New Roman"/>
          <w:sz w:val="32"/>
          <w:szCs w:val="32"/>
        </w:rPr>
        <w:t>加4196</w:t>
      </w:r>
      <w:r w:rsidRPr="0026677E">
        <w:rPr>
          <w:rFonts w:ascii="仿宋_GB2312" w:eastAsia="仿宋_GB2312" w:hAnsi="仿宋" w:cs="Times New Roman" w:hint="eastAsia"/>
          <w:sz w:val="32"/>
          <w:szCs w:val="32"/>
        </w:rPr>
        <w:t>万元，增长</w:t>
      </w:r>
      <w:r w:rsidRPr="0026677E">
        <w:rPr>
          <w:rFonts w:ascii="仿宋_GB2312" w:eastAsia="仿宋_GB2312" w:hAnsi="仿宋" w:cs="Times New Roman"/>
          <w:sz w:val="32"/>
          <w:szCs w:val="32"/>
        </w:rPr>
        <w:t>8</w:t>
      </w:r>
      <w:r w:rsidRPr="0026677E">
        <w:rPr>
          <w:rFonts w:ascii="仿宋_GB2312" w:eastAsia="仿宋_GB2312" w:hAnsi="仿宋" w:cs="Times New Roman" w:hint="eastAsia"/>
          <w:sz w:val="32"/>
          <w:szCs w:val="32"/>
        </w:rPr>
        <w:t>.3</w:t>
      </w:r>
      <w:r w:rsidRPr="0026677E">
        <w:rPr>
          <w:rFonts w:ascii="仿宋_GB2312" w:eastAsia="仿宋_GB2312" w:hAnsi="仿宋" w:cs="Times New Roman"/>
          <w:sz w:val="32"/>
          <w:szCs w:val="32"/>
        </w:rPr>
        <w:t>%</w:t>
      </w:r>
      <w:r w:rsidRPr="0026677E">
        <w:rPr>
          <w:rFonts w:ascii="仿宋_GB2312" w:eastAsia="仿宋_GB2312" w:hAnsi="仿宋" w:cs="Times New Roman" w:hint="eastAsia"/>
          <w:sz w:val="32"/>
          <w:szCs w:val="32"/>
        </w:rPr>
        <w:t>。</w:t>
      </w:r>
      <w:r w:rsidRPr="0026677E">
        <w:rPr>
          <w:rFonts w:ascii="仿宋_GB2312" w:eastAsia="仿宋_GB2312" w:hAnsi="仿宋_GB2312" w:cs="仿宋_GB2312" w:hint="eastAsia"/>
          <w:sz w:val="32"/>
          <w:szCs w:val="32"/>
        </w:rPr>
        <w:t>其中：</w:t>
      </w:r>
    </w:p>
    <w:p w:rsidR="0026677E" w:rsidRPr="0026677E" w:rsidRDefault="0026677E" w:rsidP="0026677E">
      <w:pPr>
        <w:tabs>
          <w:tab w:val="left" w:pos="0"/>
        </w:tabs>
        <w:snapToGrid w:val="0"/>
        <w:spacing w:line="550" w:lineRule="exact"/>
        <w:ind w:firstLineChars="200" w:firstLine="640"/>
        <w:rPr>
          <w:rFonts w:ascii="仿宋_GB2312" w:eastAsia="仿宋_GB2312" w:hAnsi="仿宋" w:cs="Times New Roman"/>
          <w:sz w:val="32"/>
          <w:szCs w:val="32"/>
        </w:rPr>
      </w:pPr>
      <w:r w:rsidRPr="0026677E">
        <w:rPr>
          <w:rFonts w:ascii="仿宋_GB2312" w:eastAsia="仿宋_GB2312" w:hAnsi="仿宋_GB2312" w:cs="仿宋_GB2312" w:hint="eastAsia"/>
          <w:sz w:val="32"/>
          <w:szCs w:val="32"/>
        </w:rPr>
        <w:t>（1）</w:t>
      </w:r>
      <w:r w:rsidRPr="0026677E">
        <w:rPr>
          <w:rFonts w:ascii="仿宋_GB2312" w:eastAsia="仿宋_GB2312" w:hAnsi="仿宋" w:cs="Times New Roman" w:hint="eastAsia"/>
          <w:sz w:val="32"/>
          <w:szCs w:val="32"/>
        </w:rPr>
        <w:t>地方税收收入完成</w:t>
      </w:r>
      <w:r w:rsidRPr="0026677E">
        <w:rPr>
          <w:rFonts w:ascii="仿宋_GB2312" w:eastAsia="仿宋_GB2312" w:hAnsi="仿宋" w:cs="Times New Roman"/>
          <w:sz w:val="32"/>
          <w:szCs w:val="32"/>
        </w:rPr>
        <w:t>38510</w:t>
      </w:r>
      <w:r w:rsidRPr="0026677E">
        <w:rPr>
          <w:rFonts w:ascii="仿宋_GB2312" w:eastAsia="仿宋_GB2312" w:hAnsi="仿宋" w:cs="Times New Roman" w:hint="eastAsia"/>
          <w:sz w:val="32"/>
          <w:szCs w:val="32"/>
        </w:rPr>
        <w:t>万元，占全年收入任务数</w:t>
      </w:r>
      <w:r w:rsidRPr="0026677E">
        <w:rPr>
          <w:rFonts w:ascii="仿宋_GB2312" w:eastAsia="仿宋_GB2312" w:hAnsi="仿宋" w:cs="Times New Roman"/>
          <w:sz w:val="32"/>
          <w:szCs w:val="32"/>
        </w:rPr>
        <w:t>67700</w:t>
      </w:r>
      <w:r w:rsidRPr="0026677E">
        <w:rPr>
          <w:rFonts w:ascii="仿宋_GB2312" w:eastAsia="仿宋_GB2312" w:hAnsi="仿宋" w:cs="Times New Roman" w:hint="eastAsia"/>
          <w:sz w:val="32"/>
          <w:szCs w:val="32"/>
        </w:rPr>
        <w:t>万元的</w:t>
      </w:r>
      <w:r w:rsidRPr="0026677E">
        <w:rPr>
          <w:rFonts w:ascii="仿宋_GB2312" w:eastAsia="仿宋_GB2312" w:hAnsi="仿宋" w:cs="Times New Roman"/>
          <w:sz w:val="32"/>
          <w:szCs w:val="32"/>
        </w:rPr>
        <w:t>56.9%</w:t>
      </w:r>
      <w:r w:rsidRPr="0026677E">
        <w:rPr>
          <w:rFonts w:ascii="仿宋_GB2312" w:eastAsia="仿宋_GB2312" w:hAnsi="仿宋" w:cs="Times New Roman" w:hint="eastAsia"/>
          <w:sz w:val="32"/>
          <w:szCs w:val="32"/>
        </w:rPr>
        <w:t>，同比增加</w:t>
      </w:r>
      <w:r w:rsidRPr="0026677E">
        <w:rPr>
          <w:rFonts w:ascii="仿宋_GB2312" w:eastAsia="仿宋_GB2312" w:hAnsi="仿宋" w:cs="Times New Roman"/>
          <w:sz w:val="32"/>
          <w:szCs w:val="32"/>
        </w:rPr>
        <w:t>2560</w:t>
      </w:r>
      <w:r w:rsidRPr="0026677E">
        <w:rPr>
          <w:rFonts w:ascii="仿宋_GB2312" w:eastAsia="仿宋_GB2312" w:hAnsi="仿宋" w:cs="Times New Roman" w:hint="eastAsia"/>
          <w:sz w:val="32"/>
          <w:szCs w:val="32"/>
        </w:rPr>
        <w:t>万元，增长</w:t>
      </w:r>
      <w:r w:rsidRPr="0026677E">
        <w:rPr>
          <w:rFonts w:ascii="仿宋_GB2312" w:eastAsia="仿宋_GB2312" w:hAnsi="仿宋" w:cs="Times New Roman"/>
          <w:sz w:val="32"/>
          <w:szCs w:val="32"/>
        </w:rPr>
        <w:t>7.1%</w:t>
      </w:r>
      <w:r w:rsidRPr="0026677E">
        <w:rPr>
          <w:rFonts w:ascii="仿宋_GB2312" w:eastAsia="仿宋_GB2312" w:hAnsi="仿宋" w:cs="Times New Roman" w:hint="eastAsia"/>
          <w:sz w:val="32"/>
          <w:szCs w:val="32"/>
        </w:rPr>
        <w:t>。</w:t>
      </w:r>
    </w:p>
    <w:p w:rsidR="0026677E" w:rsidRPr="0026677E" w:rsidRDefault="0026677E" w:rsidP="0026677E">
      <w:pPr>
        <w:tabs>
          <w:tab w:val="left" w:pos="0"/>
        </w:tabs>
        <w:snapToGrid w:val="0"/>
        <w:spacing w:line="550" w:lineRule="exact"/>
        <w:ind w:firstLineChars="200" w:firstLine="640"/>
        <w:rPr>
          <w:rFonts w:ascii="仿宋_GB2312" w:eastAsia="仿宋_GB2312" w:hAnsi="仿宋" w:cs="宋体"/>
          <w:sz w:val="32"/>
          <w:szCs w:val="32"/>
        </w:rPr>
      </w:pPr>
      <w:r w:rsidRPr="0026677E">
        <w:rPr>
          <w:rFonts w:ascii="仿宋_GB2312" w:eastAsia="仿宋_GB2312" w:hAnsi="仿宋_GB2312" w:cs="仿宋_GB2312" w:hint="eastAsia"/>
          <w:sz w:val="32"/>
          <w:szCs w:val="32"/>
        </w:rPr>
        <w:t>（2）</w:t>
      </w:r>
      <w:r w:rsidRPr="0026677E">
        <w:rPr>
          <w:rFonts w:ascii="仿宋_GB2312" w:eastAsia="仿宋_GB2312" w:hAnsi="仿宋" w:cs="Times New Roman" w:hint="eastAsia"/>
          <w:sz w:val="32"/>
          <w:szCs w:val="32"/>
        </w:rPr>
        <w:t>非税收入完成</w:t>
      </w:r>
      <w:r w:rsidRPr="0026677E">
        <w:rPr>
          <w:rFonts w:ascii="仿宋_GB2312" w:eastAsia="仿宋_GB2312" w:hAnsi="仿宋" w:cs="Times New Roman"/>
          <w:sz w:val="32"/>
          <w:szCs w:val="32"/>
        </w:rPr>
        <w:t>16087</w:t>
      </w:r>
      <w:r w:rsidRPr="0026677E">
        <w:rPr>
          <w:rFonts w:ascii="仿宋_GB2312" w:eastAsia="仿宋_GB2312" w:hAnsi="仿宋" w:cs="Times New Roman" w:hint="eastAsia"/>
          <w:sz w:val="32"/>
          <w:szCs w:val="32"/>
        </w:rPr>
        <w:t>万元，占全年收入任务数</w:t>
      </w:r>
      <w:r w:rsidRPr="0026677E">
        <w:rPr>
          <w:rFonts w:ascii="仿宋_GB2312" w:eastAsia="仿宋_GB2312" w:hAnsi="仿宋" w:cs="Times New Roman"/>
          <w:sz w:val="32"/>
          <w:szCs w:val="32"/>
        </w:rPr>
        <w:t>29000</w:t>
      </w:r>
      <w:r w:rsidRPr="0026677E">
        <w:rPr>
          <w:rFonts w:ascii="仿宋_GB2312" w:eastAsia="仿宋_GB2312" w:hAnsi="仿宋" w:cs="Times New Roman" w:hint="eastAsia"/>
          <w:sz w:val="32"/>
          <w:szCs w:val="32"/>
        </w:rPr>
        <w:t>万元的</w:t>
      </w:r>
      <w:r w:rsidRPr="0026677E">
        <w:rPr>
          <w:rFonts w:ascii="仿宋_GB2312" w:eastAsia="仿宋_GB2312" w:hAnsi="仿宋" w:cs="Times New Roman"/>
          <w:sz w:val="32"/>
          <w:szCs w:val="32"/>
        </w:rPr>
        <w:t>55.5%</w:t>
      </w:r>
      <w:r w:rsidRPr="0026677E">
        <w:rPr>
          <w:rFonts w:ascii="仿宋_GB2312" w:eastAsia="仿宋_GB2312" w:hAnsi="仿宋" w:cs="Times New Roman" w:hint="eastAsia"/>
          <w:sz w:val="32"/>
          <w:szCs w:val="32"/>
        </w:rPr>
        <w:t>，同比增加1636万元，增长11.3</w:t>
      </w:r>
      <w:r w:rsidRPr="0026677E">
        <w:rPr>
          <w:rFonts w:ascii="仿宋_GB2312" w:eastAsia="仿宋_GB2312" w:hAnsi="仿宋" w:cs="Times New Roman"/>
          <w:sz w:val="32"/>
          <w:szCs w:val="32"/>
        </w:rPr>
        <w:t>%</w:t>
      </w:r>
      <w:r w:rsidRPr="0026677E">
        <w:rPr>
          <w:rFonts w:ascii="仿宋_GB2312" w:eastAsia="仿宋_GB2312" w:hAnsi="仿宋" w:cs="宋体" w:hint="eastAsia"/>
          <w:sz w:val="32"/>
          <w:szCs w:val="32"/>
        </w:rPr>
        <w:t>。</w:t>
      </w:r>
    </w:p>
    <w:p w:rsidR="0026677E" w:rsidRPr="0026677E" w:rsidRDefault="0026677E" w:rsidP="0026677E">
      <w:pPr>
        <w:tabs>
          <w:tab w:val="left" w:pos="0"/>
        </w:tabs>
        <w:snapToGrid w:val="0"/>
        <w:spacing w:line="550" w:lineRule="exact"/>
        <w:ind w:firstLineChars="200" w:firstLine="643"/>
        <w:rPr>
          <w:rFonts w:ascii="仿宋_GB2312" w:eastAsia="仿宋_GB2312" w:hAnsi="仿宋_GB2312" w:cs="仿宋_GB2312"/>
          <w:b/>
          <w:sz w:val="32"/>
          <w:szCs w:val="32"/>
        </w:rPr>
      </w:pPr>
      <w:r w:rsidRPr="0026677E">
        <w:rPr>
          <w:rFonts w:ascii="仿宋_GB2312" w:eastAsia="仿宋_GB2312" w:hAnsi="仿宋_GB2312" w:cs="仿宋_GB2312" w:hint="eastAsia"/>
          <w:b/>
          <w:sz w:val="32"/>
          <w:szCs w:val="32"/>
        </w:rPr>
        <w:t>2、支出情况</w:t>
      </w:r>
    </w:p>
    <w:p w:rsidR="0026677E" w:rsidRPr="0026677E" w:rsidRDefault="0026677E" w:rsidP="0026677E">
      <w:pPr>
        <w:snapToGrid w:val="0"/>
        <w:spacing w:line="550" w:lineRule="exact"/>
        <w:ind w:firstLineChars="200" w:firstLine="640"/>
        <w:rPr>
          <w:rFonts w:ascii="仿宋_GB2312" w:eastAsia="仿宋_GB2312" w:hAnsi="华文仿宋" w:cs="Times New Roman"/>
          <w:sz w:val="32"/>
          <w:szCs w:val="32"/>
        </w:rPr>
      </w:pPr>
      <w:r w:rsidRPr="0026677E">
        <w:rPr>
          <w:rFonts w:ascii="仿宋_GB2312" w:eastAsia="仿宋_GB2312" w:hAnsi="仿宋_GB2312" w:cs="仿宋_GB2312" w:hint="eastAsia"/>
          <w:sz w:val="32"/>
          <w:szCs w:val="32"/>
        </w:rPr>
        <w:t>1-6月份，</w:t>
      </w:r>
      <w:r w:rsidRPr="0026677E">
        <w:rPr>
          <w:rFonts w:ascii="仿宋_GB2312" w:eastAsia="仿宋_GB2312" w:hAnsi="华文仿宋" w:cs="Times New Roman" w:hint="eastAsia"/>
          <w:sz w:val="32"/>
          <w:szCs w:val="32"/>
        </w:rPr>
        <w:t>全县公共财政预算支出</w:t>
      </w:r>
      <w:r w:rsidRPr="0026677E">
        <w:rPr>
          <w:rFonts w:ascii="仿宋_GB2312" w:eastAsia="仿宋_GB2312" w:hAnsi="华文仿宋" w:cs="Times New Roman"/>
          <w:sz w:val="32"/>
          <w:szCs w:val="32"/>
        </w:rPr>
        <w:t>239977</w:t>
      </w:r>
      <w:r w:rsidRPr="0026677E">
        <w:rPr>
          <w:rFonts w:ascii="仿宋_GB2312" w:eastAsia="仿宋_GB2312" w:hAnsi="华文仿宋" w:cs="Times New Roman" w:hint="eastAsia"/>
          <w:sz w:val="32"/>
          <w:szCs w:val="32"/>
        </w:rPr>
        <w:t>万元，比同期</w:t>
      </w:r>
      <w:r w:rsidRPr="0026677E">
        <w:rPr>
          <w:rFonts w:ascii="仿宋_GB2312" w:eastAsia="仿宋_GB2312" w:hAnsi="华文仿宋" w:cs="Times New Roman"/>
          <w:sz w:val="32"/>
          <w:szCs w:val="32"/>
        </w:rPr>
        <w:t>256973</w:t>
      </w:r>
      <w:r w:rsidRPr="0026677E">
        <w:rPr>
          <w:rFonts w:ascii="仿宋_GB2312" w:eastAsia="仿宋_GB2312" w:hAnsi="华文仿宋" w:cs="Times New Roman" w:hint="eastAsia"/>
          <w:sz w:val="32"/>
          <w:szCs w:val="32"/>
        </w:rPr>
        <w:t>万元减</w:t>
      </w:r>
      <w:r w:rsidRPr="0026677E">
        <w:rPr>
          <w:rFonts w:ascii="仿宋_GB2312" w:eastAsia="仿宋_GB2312" w:hAnsi="华文仿宋" w:cs="Times New Roman"/>
          <w:sz w:val="32"/>
          <w:szCs w:val="32"/>
        </w:rPr>
        <w:t>少</w:t>
      </w:r>
      <w:r w:rsidRPr="0026677E">
        <w:rPr>
          <w:rFonts w:ascii="仿宋_GB2312" w:eastAsia="仿宋_GB2312" w:hAnsi="华文仿宋" w:cs="Times New Roman" w:hint="eastAsia"/>
          <w:sz w:val="32"/>
          <w:szCs w:val="32"/>
        </w:rPr>
        <w:t>16996万元，下降6.6</w:t>
      </w:r>
      <w:r w:rsidRPr="0026677E">
        <w:rPr>
          <w:rFonts w:ascii="仿宋_GB2312" w:eastAsia="仿宋_GB2312" w:hAnsi="华文仿宋" w:cs="Times New Roman"/>
          <w:sz w:val="32"/>
          <w:szCs w:val="32"/>
        </w:rPr>
        <w:t>%</w:t>
      </w:r>
      <w:r w:rsidRPr="0026677E">
        <w:rPr>
          <w:rFonts w:ascii="仿宋_GB2312" w:eastAsia="仿宋_GB2312" w:hAnsi="华文仿宋" w:cs="Times New Roman" w:hint="eastAsia"/>
          <w:sz w:val="32"/>
          <w:szCs w:val="32"/>
        </w:rPr>
        <w:t>，占预算数</w:t>
      </w:r>
      <w:r w:rsidRPr="0026677E">
        <w:rPr>
          <w:rFonts w:ascii="仿宋_GB2312" w:eastAsia="仿宋_GB2312" w:hAnsi="华文仿宋" w:cs="Times New Roman"/>
          <w:sz w:val="32"/>
          <w:szCs w:val="32"/>
        </w:rPr>
        <w:t>520526</w:t>
      </w:r>
      <w:r w:rsidRPr="0026677E">
        <w:rPr>
          <w:rFonts w:ascii="仿宋_GB2312" w:eastAsia="仿宋_GB2312" w:hAnsi="华文仿宋" w:cs="Times New Roman" w:hint="eastAsia"/>
          <w:sz w:val="32"/>
          <w:szCs w:val="32"/>
        </w:rPr>
        <w:t>万元的</w:t>
      </w:r>
      <w:r w:rsidRPr="0026677E">
        <w:rPr>
          <w:rFonts w:ascii="仿宋_GB2312" w:eastAsia="仿宋_GB2312" w:hAnsi="华文仿宋" w:cs="Times New Roman"/>
          <w:sz w:val="32"/>
          <w:szCs w:val="32"/>
        </w:rPr>
        <w:t>46.1%</w:t>
      </w:r>
      <w:r w:rsidRPr="0026677E">
        <w:rPr>
          <w:rFonts w:ascii="仿宋_GB2312" w:eastAsia="仿宋_GB2312" w:hAnsi="华文仿宋" w:cs="Times New Roman" w:hint="eastAsia"/>
          <w:sz w:val="32"/>
          <w:szCs w:val="32"/>
        </w:rPr>
        <w:t>。主要科目执行情况：</w:t>
      </w:r>
    </w:p>
    <w:p w:rsidR="0026677E" w:rsidRPr="0026677E" w:rsidRDefault="0026677E" w:rsidP="0026677E">
      <w:pPr>
        <w:snapToGrid w:val="0"/>
        <w:spacing w:line="550" w:lineRule="exact"/>
        <w:ind w:firstLineChars="200" w:firstLine="640"/>
        <w:rPr>
          <w:rFonts w:ascii="仿宋_GB2312" w:eastAsia="仿宋_GB2312" w:hAnsi="华文仿宋" w:cs="Times New Roman"/>
          <w:sz w:val="32"/>
          <w:szCs w:val="32"/>
        </w:rPr>
      </w:pPr>
      <w:r w:rsidRPr="0026677E">
        <w:rPr>
          <w:rFonts w:ascii="仿宋_GB2312" w:eastAsia="仿宋_GB2312" w:hAnsi="华文仿宋" w:cs="Times New Roman" w:hint="eastAsia"/>
          <w:sz w:val="32"/>
          <w:szCs w:val="32"/>
        </w:rPr>
        <w:t>一般公共服务支出</w:t>
      </w:r>
      <w:r w:rsidRPr="0026677E">
        <w:rPr>
          <w:rFonts w:ascii="仿宋_GB2312" w:eastAsia="仿宋_GB2312" w:hAnsi="华文仿宋" w:cs="Times New Roman"/>
          <w:sz w:val="32"/>
          <w:szCs w:val="32"/>
        </w:rPr>
        <w:t>18910</w:t>
      </w:r>
      <w:r w:rsidRPr="0026677E">
        <w:rPr>
          <w:rFonts w:ascii="仿宋_GB2312" w:eastAsia="仿宋_GB2312" w:hAnsi="华文仿宋" w:cs="Times New Roman" w:hint="eastAsia"/>
          <w:sz w:val="32"/>
          <w:szCs w:val="32"/>
        </w:rPr>
        <w:t>万元，占预算数的</w:t>
      </w:r>
      <w:r w:rsidRPr="0026677E">
        <w:rPr>
          <w:rFonts w:ascii="仿宋_GB2312" w:eastAsia="仿宋_GB2312" w:hAnsi="华文仿宋" w:cs="Times New Roman"/>
          <w:sz w:val="32"/>
          <w:szCs w:val="32"/>
        </w:rPr>
        <w:t>46.6%</w:t>
      </w:r>
      <w:r w:rsidRPr="0026677E">
        <w:rPr>
          <w:rFonts w:ascii="仿宋_GB2312" w:eastAsia="仿宋_GB2312" w:hAnsi="华文仿宋" w:cs="Times New Roman" w:hint="eastAsia"/>
          <w:sz w:val="32"/>
          <w:szCs w:val="32"/>
        </w:rPr>
        <w:t>；</w:t>
      </w:r>
    </w:p>
    <w:p w:rsidR="0026677E" w:rsidRPr="0026677E" w:rsidRDefault="0026677E" w:rsidP="0026677E">
      <w:pPr>
        <w:snapToGrid w:val="0"/>
        <w:spacing w:line="550" w:lineRule="exact"/>
        <w:ind w:firstLineChars="200" w:firstLine="640"/>
        <w:rPr>
          <w:rFonts w:ascii="仿宋_GB2312" w:eastAsia="仿宋_GB2312" w:hAnsi="华文仿宋" w:cs="Times New Roman"/>
          <w:sz w:val="32"/>
          <w:szCs w:val="32"/>
        </w:rPr>
      </w:pPr>
      <w:r w:rsidRPr="0026677E">
        <w:rPr>
          <w:rFonts w:ascii="仿宋_GB2312" w:eastAsia="仿宋_GB2312" w:hAnsi="华文仿宋" w:cs="Times New Roman" w:hint="eastAsia"/>
          <w:sz w:val="32"/>
          <w:szCs w:val="32"/>
        </w:rPr>
        <w:t>公共安全支出</w:t>
      </w:r>
      <w:r w:rsidRPr="0026677E">
        <w:rPr>
          <w:rFonts w:ascii="仿宋_GB2312" w:eastAsia="仿宋_GB2312" w:hAnsi="华文仿宋" w:cs="Times New Roman"/>
          <w:sz w:val="32"/>
          <w:szCs w:val="32"/>
        </w:rPr>
        <w:t>7952</w:t>
      </w:r>
      <w:r w:rsidRPr="0026677E">
        <w:rPr>
          <w:rFonts w:ascii="仿宋_GB2312" w:eastAsia="仿宋_GB2312" w:hAnsi="华文仿宋" w:cs="Times New Roman" w:hint="eastAsia"/>
          <w:sz w:val="32"/>
          <w:szCs w:val="32"/>
        </w:rPr>
        <w:t>万元，占预算数</w:t>
      </w:r>
      <w:r w:rsidRPr="0026677E">
        <w:rPr>
          <w:rFonts w:ascii="仿宋_GB2312" w:eastAsia="仿宋_GB2312" w:hAnsi="华文仿宋" w:cs="Times New Roman"/>
          <w:sz w:val="32"/>
          <w:szCs w:val="32"/>
        </w:rPr>
        <w:t>50.4%</w:t>
      </w:r>
      <w:r w:rsidRPr="0026677E">
        <w:rPr>
          <w:rFonts w:ascii="仿宋_GB2312" w:eastAsia="仿宋_GB2312" w:hAnsi="华文仿宋" w:cs="Times New Roman" w:hint="eastAsia"/>
          <w:sz w:val="32"/>
          <w:szCs w:val="32"/>
        </w:rPr>
        <w:t>；</w:t>
      </w:r>
    </w:p>
    <w:p w:rsidR="0026677E" w:rsidRPr="0026677E" w:rsidRDefault="0026677E" w:rsidP="0026677E">
      <w:pPr>
        <w:snapToGrid w:val="0"/>
        <w:spacing w:line="550" w:lineRule="exact"/>
        <w:ind w:firstLineChars="200" w:firstLine="640"/>
        <w:rPr>
          <w:rFonts w:ascii="仿宋_GB2312" w:eastAsia="仿宋_GB2312" w:hAnsi="华文仿宋" w:cs="Times New Roman"/>
          <w:sz w:val="32"/>
          <w:szCs w:val="32"/>
        </w:rPr>
      </w:pPr>
      <w:r w:rsidRPr="0026677E">
        <w:rPr>
          <w:rFonts w:ascii="仿宋_GB2312" w:eastAsia="仿宋_GB2312" w:hAnsi="华文仿宋" w:cs="Times New Roman" w:hint="eastAsia"/>
          <w:sz w:val="32"/>
          <w:szCs w:val="32"/>
        </w:rPr>
        <w:t>教育支出</w:t>
      </w:r>
      <w:r w:rsidRPr="0026677E">
        <w:rPr>
          <w:rFonts w:ascii="仿宋_GB2312" w:eastAsia="仿宋_GB2312" w:hAnsi="华文仿宋" w:cs="Times New Roman"/>
          <w:sz w:val="32"/>
          <w:szCs w:val="32"/>
        </w:rPr>
        <w:t>36574</w:t>
      </w:r>
      <w:r w:rsidRPr="0026677E">
        <w:rPr>
          <w:rFonts w:ascii="仿宋_GB2312" w:eastAsia="仿宋_GB2312" w:hAnsi="华文仿宋" w:cs="Times New Roman" w:hint="eastAsia"/>
          <w:sz w:val="32"/>
          <w:szCs w:val="32"/>
        </w:rPr>
        <w:t>万元，占预算数的</w:t>
      </w:r>
      <w:r w:rsidRPr="0026677E">
        <w:rPr>
          <w:rFonts w:ascii="仿宋_GB2312" w:eastAsia="仿宋_GB2312" w:hAnsi="华文仿宋" w:cs="Times New Roman"/>
          <w:sz w:val="32"/>
          <w:szCs w:val="32"/>
        </w:rPr>
        <w:t>46.4%</w:t>
      </w:r>
      <w:r w:rsidRPr="0026677E">
        <w:rPr>
          <w:rFonts w:ascii="仿宋_GB2312" w:eastAsia="仿宋_GB2312" w:hAnsi="华文仿宋" w:cs="Times New Roman" w:hint="eastAsia"/>
          <w:sz w:val="32"/>
          <w:szCs w:val="32"/>
        </w:rPr>
        <w:t>；</w:t>
      </w:r>
    </w:p>
    <w:p w:rsidR="0026677E" w:rsidRPr="0026677E" w:rsidRDefault="0026677E" w:rsidP="0026677E">
      <w:pPr>
        <w:snapToGrid w:val="0"/>
        <w:spacing w:line="550" w:lineRule="exact"/>
        <w:ind w:firstLineChars="200" w:firstLine="640"/>
        <w:rPr>
          <w:rFonts w:ascii="仿宋_GB2312" w:eastAsia="仿宋_GB2312" w:hAnsi="华文仿宋" w:cs="Times New Roman"/>
          <w:sz w:val="32"/>
          <w:szCs w:val="32"/>
        </w:rPr>
      </w:pPr>
      <w:r w:rsidRPr="0026677E">
        <w:rPr>
          <w:rFonts w:ascii="仿宋_GB2312" w:eastAsia="仿宋_GB2312" w:hAnsi="华文仿宋" w:cs="Times New Roman" w:hint="eastAsia"/>
          <w:sz w:val="32"/>
          <w:szCs w:val="32"/>
        </w:rPr>
        <w:t>科学技术支出</w:t>
      </w:r>
      <w:r w:rsidRPr="0026677E">
        <w:rPr>
          <w:rFonts w:ascii="仿宋_GB2312" w:eastAsia="仿宋_GB2312" w:hAnsi="华文仿宋" w:cs="Times New Roman"/>
          <w:sz w:val="32"/>
          <w:szCs w:val="32"/>
        </w:rPr>
        <w:t>2932</w:t>
      </w:r>
      <w:r w:rsidRPr="0026677E">
        <w:rPr>
          <w:rFonts w:ascii="仿宋_GB2312" w:eastAsia="仿宋_GB2312" w:hAnsi="华文仿宋" w:cs="Times New Roman" w:hint="eastAsia"/>
          <w:sz w:val="32"/>
          <w:szCs w:val="32"/>
        </w:rPr>
        <w:t>万元，占预算数</w:t>
      </w:r>
      <w:r w:rsidRPr="0026677E">
        <w:rPr>
          <w:rFonts w:ascii="仿宋_GB2312" w:eastAsia="仿宋_GB2312" w:hAnsi="华文仿宋" w:cs="Times New Roman"/>
          <w:sz w:val="32"/>
          <w:szCs w:val="32"/>
        </w:rPr>
        <w:t>46.4%</w:t>
      </w:r>
      <w:r w:rsidRPr="0026677E">
        <w:rPr>
          <w:rFonts w:ascii="仿宋_GB2312" w:eastAsia="仿宋_GB2312" w:hAnsi="华文仿宋" w:cs="Times New Roman" w:hint="eastAsia"/>
          <w:sz w:val="32"/>
          <w:szCs w:val="32"/>
        </w:rPr>
        <w:t>；</w:t>
      </w:r>
    </w:p>
    <w:p w:rsidR="0026677E" w:rsidRPr="0026677E" w:rsidRDefault="0026677E" w:rsidP="0026677E">
      <w:pPr>
        <w:snapToGrid w:val="0"/>
        <w:spacing w:line="550" w:lineRule="exact"/>
        <w:ind w:firstLineChars="200" w:firstLine="640"/>
        <w:rPr>
          <w:rFonts w:ascii="仿宋_GB2312" w:eastAsia="仿宋_GB2312" w:hAnsi="华文仿宋" w:cs="Times New Roman"/>
          <w:sz w:val="32"/>
          <w:szCs w:val="32"/>
        </w:rPr>
      </w:pPr>
      <w:r w:rsidRPr="0026677E">
        <w:rPr>
          <w:rFonts w:ascii="仿宋_GB2312" w:eastAsia="仿宋_GB2312" w:hAnsi="华文仿宋" w:cs="Times New Roman" w:hint="eastAsia"/>
          <w:sz w:val="32"/>
          <w:szCs w:val="32"/>
        </w:rPr>
        <w:t>文化旅</w:t>
      </w:r>
      <w:r w:rsidRPr="0026677E">
        <w:rPr>
          <w:rFonts w:ascii="仿宋_GB2312" w:eastAsia="仿宋_GB2312" w:hAnsi="华文仿宋" w:cs="Times New Roman"/>
          <w:sz w:val="32"/>
          <w:szCs w:val="32"/>
        </w:rPr>
        <w:t>游</w:t>
      </w:r>
      <w:r w:rsidRPr="0026677E">
        <w:rPr>
          <w:rFonts w:ascii="仿宋_GB2312" w:eastAsia="仿宋_GB2312" w:hAnsi="华文仿宋" w:cs="Times New Roman" w:hint="eastAsia"/>
          <w:sz w:val="32"/>
          <w:szCs w:val="32"/>
        </w:rPr>
        <w:t>体育与传媒支出</w:t>
      </w:r>
      <w:r w:rsidRPr="0026677E">
        <w:rPr>
          <w:rFonts w:ascii="仿宋_GB2312" w:eastAsia="仿宋_GB2312" w:hAnsi="华文仿宋" w:cs="Times New Roman"/>
          <w:sz w:val="32"/>
          <w:szCs w:val="32"/>
        </w:rPr>
        <w:t>1820</w:t>
      </w:r>
      <w:r w:rsidRPr="0026677E">
        <w:rPr>
          <w:rFonts w:ascii="仿宋_GB2312" w:eastAsia="仿宋_GB2312" w:hAnsi="华文仿宋" w:cs="Times New Roman" w:hint="eastAsia"/>
          <w:sz w:val="32"/>
          <w:szCs w:val="32"/>
        </w:rPr>
        <w:t>万元，占预算数的</w:t>
      </w:r>
      <w:r w:rsidRPr="0026677E">
        <w:rPr>
          <w:rFonts w:ascii="仿宋_GB2312" w:eastAsia="仿宋_GB2312" w:hAnsi="华文仿宋" w:cs="Times New Roman"/>
          <w:sz w:val="32"/>
          <w:szCs w:val="32"/>
        </w:rPr>
        <w:t>53.6%</w:t>
      </w:r>
      <w:r w:rsidRPr="0026677E">
        <w:rPr>
          <w:rFonts w:ascii="仿宋_GB2312" w:eastAsia="仿宋_GB2312" w:hAnsi="华文仿宋" w:cs="Times New Roman" w:hint="eastAsia"/>
          <w:sz w:val="32"/>
          <w:szCs w:val="32"/>
        </w:rPr>
        <w:t>；</w:t>
      </w:r>
    </w:p>
    <w:p w:rsidR="0026677E" w:rsidRPr="0026677E" w:rsidRDefault="0026677E" w:rsidP="0026677E">
      <w:pPr>
        <w:snapToGrid w:val="0"/>
        <w:spacing w:line="550" w:lineRule="exact"/>
        <w:ind w:firstLineChars="200" w:firstLine="640"/>
        <w:rPr>
          <w:rFonts w:ascii="仿宋_GB2312" w:eastAsia="仿宋_GB2312" w:hAnsi="华文仿宋" w:cs="Times New Roman"/>
          <w:sz w:val="32"/>
          <w:szCs w:val="32"/>
        </w:rPr>
      </w:pPr>
      <w:r w:rsidRPr="0026677E">
        <w:rPr>
          <w:rFonts w:ascii="仿宋_GB2312" w:eastAsia="仿宋_GB2312" w:hAnsi="华文仿宋" w:cs="Times New Roman" w:hint="eastAsia"/>
          <w:sz w:val="32"/>
          <w:szCs w:val="32"/>
        </w:rPr>
        <w:t>社会保障和就业支出</w:t>
      </w:r>
      <w:r w:rsidRPr="0026677E">
        <w:rPr>
          <w:rFonts w:ascii="仿宋_GB2312" w:eastAsia="仿宋_GB2312" w:hAnsi="华文仿宋" w:cs="Times New Roman"/>
          <w:sz w:val="32"/>
          <w:szCs w:val="32"/>
        </w:rPr>
        <w:t>46838</w:t>
      </w:r>
      <w:r w:rsidRPr="0026677E">
        <w:rPr>
          <w:rFonts w:ascii="仿宋_GB2312" w:eastAsia="仿宋_GB2312" w:hAnsi="华文仿宋" w:cs="Times New Roman" w:hint="eastAsia"/>
          <w:sz w:val="32"/>
          <w:szCs w:val="32"/>
        </w:rPr>
        <w:t>万元，占预算数的</w:t>
      </w:r>
      <w:r w:rsidRPr="0026677E">
        <w:rPr>
          <w:rFonts w:ascii="仿宋_GB2312" w:eastAsia="仿宋_GB2312" w:hAnsi="华文仿宋" w:cs="Times New Roman"/>
          <w:sz w:val="32"/>
          <w:szCs w:val="32"/>
        </w:rPr>
        <w:t>53.4%</w:t>
      </w:r>
      <w:r w:rsidRPr="0026677E">
        <w:rPr>
          <w:rFonts w:ascii="仿宋_GB2312" w:eastAsia="仿宋_GB2312" w:hAnsi="华文仿宋" w:cs="Times New Roman" w:hint="eastAsia"/>
          <w:sz w:val="32"/>
          <w:szCs w:val="32"/>
        </w:rPr>
        <w:t>；</w:t>
      </w:r>
    </w:p>
    <w:p w:rsidR="0026677E" w:rsidRPr="0026677E" w:rsidRDefault="0026677E" w:rsidP="0026677E">
      <w:pPr>
        <w:snapToGrid w:val="0"/>
        <w:spacing w:line="550" w:lineRule="exact"/>
        <w:ind w:firstLineChars="200" w:firstLine="640"/>
        <w:rPr>
          <w:rFonts w:ascii="仿宋_GB2312" w:eastAsia="仿宋_GB2312" w:hAnsi="华文仿宋" w:cs="Times New Roman"/>
          <w:sz w:val="32"/>
          <w:szCs w:val="32"/>
        </w:rPr>
      </w:pPr>
      <w:r w:rsidRPr="0026677E">
        <w:rPr>
          <w:rFonts w:ascii="仿宋_GB2312" w:eastAsia="仿宋_GB2312" w:hAnsi="华文仿宋" w:cs="Times New Roman" w:hint="eastAsia"/>
          <w:sz w:val="32"/>
          <w:szCs w:val="32"/>
        </w:rPr>
        <w:t>卫生健康支出</w:t>
      </w:r>
      <w:r w:rsidRPr="0026677E">
        <w:rPr>
          <w:rFonts w:ascii="仿宋_GB2312" w:eastAsia="仿宋_GB2312" w:hAnsi="华文仿宋" w:cs="Times New Roman"/>
          <w:sz w:val="32"/>
          <w:szCs w:val="32"/>
        </w:rPr>
        <w:t>16883</w:t>
      </w:r>
      <w:r w:rsidRPr="0026677E">
        <w:rPr>
          <w:rFonts w:ascii="仿宋_GB2312" w:eastAsia="仿宋_GB2312" w:hAnsi="华文仿宋" w:cs="Times New Roman" w:hint="eastAsia"/>
          <w:sz w:val="32"/>
          <w:szCs w:val="32"/>
        </w:rPr>
        <w:t>万元，占预算数的</w:t>
      </w:r>
      <w:r w:rsidRPr="0026677E">
        <w:rPr>
          <w:rFonts w:ascii="仿宋_GB2312" w:eastAsia="仿宋_GB2312" w:hAnsi="华文仿宋" w:cs="Times New Roman"/>
          <w:sz w:val="32"/>
          <w:szCs w:val="32"/>
        </w:rPr>
        <w:t>58.4%</w:t>
      </w:r>
      <w:r w:rsidRPr="0026677E">
        <w:rPr>
          <w:rFonts w:ascii="仿宋_GB2312" w:eastAsia="仿宋_GB2312" w:hAnsi="华文仿宋" w:cs="Times New Roman" w:hint="eastAsia"/>
          <w:sz w:val="32"/>
          <w:szCs w:val="32"/>
        </w:rPr>
        <w:t>；</w:t>
      </w:r>
    </w:p>
    <w:p w:rsidR="0026677E" w:rsidRPr="0026677E" w:rsidRDefault="0026677E" w:rsidP="0026677E">
      <w:pPr>
        <w:snapToGrid w:val="0"/>
        <w:spacing w:line="550" w:lineRule="exact"/>
        <w:ind w:firstLineChars="200" w:firstLine="640"/>
        <w:rPr>
          <w:rFonts w:ascii="仿宋_GB2312" w:eastAsia="仿宋_GB2312" w:hAnsi="华文仿宋" w:cs="Times New Roman"/>
          <w:sz w:val="32"/>
          <w:szCs w:val="32"/>
        </w:rPr>
      </w:pPr>
      <w:r w:rsidRPr="0026677E">
        <w:rPr>
          <w:rFonts w:ascii="仿宋_GB2312" w:eastAsia="仿宋_GB2312" w:hAnsi="华文仿宋" w:cs="Times New Roman" w:hint="eastAsia"/>
          <w:sz w:val="32"/>
          <w:szCs w:val="32"/>
        </w:rPr>
        <w:t>节能环保支出</w:t>
      </w:r>
      <w:r w:rsidRPr="0026677E">
        <w:rPr>
          <w:rFonts w:ascii="仿宋_GB2312" w:eastAsia="仿宋_GB2312" w:hAnsi="华文仿宋" w:cs="Times New Roman"/>
          <w:sz w:val="32"/>
          <w:szCs w:val="32"/>
        </w:rPr>
        <w:t>4954</w:t>
      </w:r>
      <w:r w:rsidRPr="0026677E">
        <w:rPr>
          <w:rFonts w:ascii="仿宋_GB2312" w:eastAsia="仿宋_GB2312" w:hAnsi="华文仿宋" w:cs="Times New Roman" w:hint="eastAsia"/>
          <w:sz w:val="32"/>
          <w:szCs w:val="32"/>
        </w:rPr>
        <w:t>万元，占预算数的</w:t>
      </w:r>
      <w:r w:rsidRPr="0026677E">
        <w:rPr>
          <w:rFonts w:ascii="仿宋_GB2312" w:eastAsia="仿宋_GB2312" w:hAnsi="华文仿宋" w:cs="Times New Roman"/>
          <w:sz w:val="32"/>
          <w:szCs w:val="32"/>
        </w:rPr>
        <w:t>44.3%</w:t>
      </w:r>
      <w:r w:rsidRPr="0026677E">
        <w:rPr>
          <w:rFonts w:ascii="仿宋_GB2312" w:eastAsia="仿宋_GB2312" w:hAnsi="华文仿宋" w:cs="Times New Roman" w:hint="eastAsia"/>
          <w:sz w:val="32"/>
          <w:szCs w:val="32"/>
        </w:rPr>
        <w:t>；</w:t>
      </w:r>
    </w:p>
    <w:p w:rsidR="0026677E" w:rsidRPr="0026677E" w:rsidRDefault="0026677E" w:rsidP="0026677E">
      <w:pPr>
        <w:snapToGrid w:val="0"/>
        <w:spacing w:line="550" w:lineRule="exact"/>
        <w:ind w:firstLineChars="200" w:firstLine="640"/>
        <w:rPr>
          <w:rFonts w:ascii="仿宋_GB2312" w:eastAsia="仿宋_GB2312" w:hAnsi="华文仿宋" w:cs="Times New Roman"/>
          <w:sz w:val="32"/>
          <w:szCs w:val="32"/>
        </w:rPr>
      </w:pPr>
      <w:r w:rsidRPr="0026677E">
        <w:rPr>
          <w:rFonts w:ascii="仿宋_GB2312" w:eastAsia="仿宋_GB2312" w:hAnsi="华文仿宋" w:cs="Times New Roman" w:hint="eastAsia"/>
          <w:sz w:val="32"/>
          <w:szCs w:val="32"/>
        </w:rPr>
        <w:t>城乡社区支出</w:t>
      </w:r>
      <w:r w:rsidRPr="0026677E">
        <w:rPr>
          <w:rFonts w:ascii="仿宋_GB2312" w:eastAsia="仿宋_GB2312" w:hAnsi="华文仿宋" w:cs="Times New Roman"/>
          <w:sz w:val="32"/>
          <w:szCs w:val="32"/>
        </w:rPr>
        <w:t>4554</w:t>
      </w:r>
      <w:r w:rsidRPr="0026677E">
        <w:rPr>
          <w:rFonts w:ascii="仿宋_GB2312" w:eastAsia="仿宋_GB2312" w:hAnsi="华文仿宋" w:cs="Times New Roman" w:hint="eastAsia"/>
          <w:sz w:val="32"/>
          <w:szCs w:val="32"/>
        </w:rPr>
        <w:t>万元，占预算数</w:t>
      </w:r>
      <w:r w:rsidRPr="0026677E">
        <w:rPr>
          <w:rFonts w:ascii="仿宋_GB2312" w:eastAsia="仿宋_GB2312" w:hAnsi="华文仿宋" w:cs="Times New Roman"/>
          <w:sz w:val="32"/>
          <w:szCs w:val="32"/>
        </w:rPr>
        <w:t>17.3%</w:t>
      </w:r>
      <w:r w:rsidRPr="0026677E">
        <w:rPr>
          <w:rFonts w:ascii="仿宋_GB2312" w:eastAsia="仿宋_GB2312" w:hAnsi="华文仿宋" w:cs="Times New Roman" w:hint="eastAsia"/>
          <w:sz w:val="32"/>
          <w:szCs w:val="32"/>
        </w:rPr>
        <w:t>；</w:t>
      </w:r>
    </w:p>
    <w:p w:rsidR="0026677E" w:rsidRPr="0026677E" w:rsidRDefault="0026677E" w:rsidP="0026677E">
      <w:pPr>
        <w:snapToGrid w:val="0"/>
        <w:spacing w:line="550" w:lineRule="exact"/>
        <w:ind w:firstLineChars="200" w:firstLine="640"/>
        <w:rPr>
          <w:rFonts w:ascii="仿宋_GB2312" w:eastAsia="仿宋_GB2312" w:hAnsi="华文仿宋" w:cs="Times New Roman"/>
          <w:sz w:val="32"/>
          <w:szCs w:val="32"/>
        </w:rPr>
      </w:pPr>
      <w:r w:rsidRPr="0026677E">
        <w:rPr>
          <w:rFonts w:ascii="仿宋_GB2312" w:eastAsia="仿宋_GB2312" w:hAnsi="华文仿宋" w:cs="Times New Roman" w:hint="eastAsia"/>
          <w:sz w:val="32"/>
          <w:szCs w:val="32"/>
        </w:rPr>
        <w:lastRenderedPageBreak/>
        <w:t>农林水支出</w:t>
      </w:r>
      <w:r w:rsidRPr="0026677E">
        <w:rPr>
          <w:rFonts w:ascii="仿宋_GB2312" w:eastAsia="仿宋_GB2312" w:hAnsi="华文仿宋" w:cs="Times New Roman"/>
          <w:sz w:val="32"/>
          <w:szCs w:val="32"/>
        </w:rPr>
        <w:t>37134</w:t>
      </w:r>
      <w:r w:rsidRPr="0026677E">
        <w:rPr>
          <w:rFonts w:ascii="仿宋_GB2312" w:eastAsia="仿宋_GB2312" w:hAnsi="华文仿宋" w:cs="Times New Roman" w:hint="eastAsia"/>
          <w:sz w:val="32"/>
          <w:szCs w:val="32"/>
        </w:rPr>
        <w:t>万元，占预算数的</w:t>
      </w:r>
      <w:r w:rsidRPr="0026677E">
        <w:rPr>
          <w:rFonts w:ascii="仿宋_GB2312" w:eastAsia="仿宋_GB2312" w:hAnsi="华文仿宋" w:cs="Times New Roman"/>
          <w:sz w:val="32"/>
          <w:szCs w:val="32"/>
        </w:rPr>
        <w:t>33.1%</w:t>
      </w:r>
      <w:r w:rsidRPr="0026677E">
        <w:rPr>
          <w:rFonts w:ascii="仿宋_GB2312" w:eastAsia="仿宋_GB2312" w:hAnsi="华文仿宋" w:cs="Times New Roman" w:hint="eastAsia"/>
          <w:sz w:val="32"/>
          <w:szCs w:val="32"/>
        </w:rPr>
        <w:t>；</w:t>
      </w:r>
    </w:p>
    <w:p w:rsidR="0026677E" w:rsidRPr="0026677E" w:rsidRDefault="0026677E" w:rsidP="0026677E">
      <w:pPr>
        <w:snapToGrid w:val="0"/>
        <w:spacing w:line="550" w:lineRule="exact"/>
        <w:ind w:firstLineChars="200" w:firstLine="640"/>
        <w:rPr>
          <w:rFonts w:ascii="仿宋_GB2312" w:eastAsia="仿宋_GB2312" w:hAnsi="华文仿宋" w:cs="Times New Roman"/>
          <w:sz w:val="32"/>
          <w:szCs w:val="32"/>
        </w:rPr>
      </w:pPr>
      <w:r w:rsidRPr="0026677E">
        <w:rPr>
          <w:rFonts w:ascii="仿宋_GB2312" w:eastAsia="仿宋_GB2312" w:hAnsi="华文仿宋" w:cs="Times New Roman" w:hint="eastAsia"/>
          <w:sz w:val="32"/>
          <w:szCs w:val="32"/>
        </w:rPr>
        <w:t>交通运输支出</w:t>
      </w:r>
      <w:r w:rsidRPr="0026677E">
        <w:rPr>
          <w:rFonts w:ascii="仿宋_GB2312" w:eastAsia="仿宋_GB2312" w:hAnsi="华文仿宋" w:cs="Times New Roman"/>
          <w:sz w:val="32"/>
          <w:szCs w:val="32"/>
        </w:rPr>
        <w:t>21526</w:t>
      </w:r>
      <w:r w:rsidRPr="0026677E">
        <w:rPr>
          <w:rFonts w:ascii="仿宋_GB2312" w:eastAsia="仿宋_GB2312" w:hAnsi="华文仿宋" w:cs="Times New Roman" w:hint="eastAsia"/>
          <w:sz w:val="32"/>
          <w:szCs w:val="32"/>
        </w:rPr>
        <w:t>万元，占预算数的</w:t>
      </w:r>
      <w:r w:rsidRPr="0026677E">
        <w:rPr>
          <w:rFonts w:ascii="仿宋_GB2312" w:eastAsia="仿宋_GB2312" w:hAnsi="华文仿宋" w:cs="Times New Roman"/>
          <w:sz w:val="32"/>
          <w:szCs w:val="32"/>
        </w:rPr>
        <w:t>40.9%</w:t>
      </w:r>
      <w:r w:rsidRPr="0026677E">
        <w:rPr>
          <w:rFonts w:ascii="仿宋_GB2312" w:eastAsia="仿宋_GB2312" w:hAnsi="华文仿宋" w:cs="Times New Roman" w:hint="eastAsia"/>
          <w:sz w:val="32"/>
          <w:szCs w:val="32"/>
        </w:rPr>
        <w:t>；</w:t>
      </w:r>
    </w:p>
    <w:p w:rsidR="0026677E" w:rsidRPr="0026677E" w:rsidRDefault="0026677E" w:rsidP="0026677E">
      <w:pPr>
        <w:snapToGrid w:val="0"/>
        <w:spacing w:line="550" w:lineRule="exact"/>
        <w:ind w:firstLineChars="200" w:firstLine="640"/>
        <w:rPr>
          <w:rFonts w:ascii="仿宋_GB2312" w:eastAsia="仿宋_GB2312" w:hAnsi="华文仿宋" w:cs="Times New Roman"/>
          <w:sz w:val="32"/>
          <w:szCs w:val="32"/>
        </w:rPr>
      </w:pPr>
      <w:r w:rsidRPr="0026677E">
        <w:rPr>
          <w:rFonts w:ascii="仿宋_GB2312" w:eastAsia="仿宋_GB2312" w:hAnsi="华文仿宋" w:cs="Times New Roman" w:hint="eastAsia"/>
          <w:sz w:val="32"/>
          <w:szCs w:val="32"/>
        </w:rPr>
        <w:t>资源勘探工业信息等支出</w:t>
      </w:r>
      <w:r w:rsidRPr="0026677E">
        <w:rPr>
          <w:rFonts w:ascii="仿宋_GB2312" w:eastAsia="仿宋_GB2312" w:hAnsi="华文仿宋" w:cs="Times New Roman"/>
          <w:sz w:val="32"/>
          <w:szCs w:val="32"/>
        </w:rPr>
        <w:t>13783</w:t>
      </w:r>
      <w:r w:rsidRPr="0026677E">
        <w:rPr>
          <w:rFonts w:ascii="仿宋_GB2312" w:eastAsia="仿宋_GB2312" w:hAnsi="华文仿宋" w:cs="Times New Roman" w:hint="eastAsia"/>
          <w:sz w:val="32"/>
          <w:szCs w:val="32"/>
        </w:rPr>
        <w:t>万元，占预算数的</w:t>
      </w:r>
      <w:r w:rsidRPr="0026677E">
        <w:rPr>
          <w:rFonts w:ascii="仿宋_GB2312" w:eastAsia="仿宋_GB2312" w:hAnsi="华文仿宋" w:cs="Times New Roman"/>
          <w:sz w:val="32"/>
          <w:szCs w:val="32"/>
        </w:rPr>
        <w:t>177.2%</w:t>
      </w:r>
      <w:r w:rsidRPr="0026677E">
        <w:rPr>
          <w:rFonts w:ascii="仿宋_GB2312" w:eastAsia="仿宋_GB2312" w:hAnsi="华文仿宋" w:cs="Times New Roman" w:hint="eastAsia"/>
          <w:sz w:val="32"/>
          <w:szCs w:val="32"/>
        </w:rPr>
        <w:t>；</w:t>
      </w:r>
    </w:p>
    <w:p w:rsidR="0026677E" w:rsidRPr="0026677E" w:rsidRDefault="0026677E" w:rsidP="0026677E">
      <w:pPr>
        <w:snapToGrid w:val="0"/>
        <w:spacing w:line="550" w:lineRule="exact"/>
        <w:ind w:firstLineChars="200" w:firstLine="640"/>
        <w:rPr>
          <w:rFonts w:ascii="仿宋_GB2312" w:eastAsia="仿宋_GB2312" w:hAnsi="华文仿宋" w:cs="Times New Roman"/>
          <w:sz w:val="32"/>
          <w:szCs w:val="32"/>
        </w:rPr>
      </w:pPr>
      <w:r w:rsidRPr="0026677E">
        <w:rPr>
          <w:rFonts w:ascii="仿宋_GB2312" w:eastAsia="仿宋_GB2312" w:hAnsi="华文仿宋" w:cs="Times New Roman" w:hint="eastAsia"/>
          <w:sz w:val="32"/>
          <w:szCs w:val="32"/>
        </w:rPr>
        <w:t>商业服务业等支出</w:t>
      </w:r>
      <w:r w:rsidRPr="0026677E">
        <w:rPr>
          <w:rFonts w:ascii="仿宋_GB2312" w:eastAsia="仿宋_GB2312" w:hAnsi="华文仿宋" w:cs="Times New Roman"/>
          <w:sz w:val="32"/>
          <w:szCs w:val="32"/>
        </w:rPr>
        <w:t>198</w:t>
      </w:r>
      <w:r w:rsidRPr="0026677E">
        <w:rPr>
          <w:rFonts w:ascii="仿宋_GB2312" w:eastAsia="仿宋_GB2312" w:hAnsi="华文仿宋" w:cs="Times New Roman" w:hint="eastAsia"/>
          <w:sz w:val="32"/>
          <w:szCs w:val="32"/>
        </w:rPr>
        <w:t>万元，占预算数的</w:t>
      </w:r>
      <w:r w:rsidRPr="0026677E">
        <w:rPr>
          <w:rFonts w:ascii="仿宋_GB2312" w:eastAsia="仿宋_GB2312" w:hAnsi="华文仿宋" w:cs="Times New Roman"/>
          <w:sz w:val="32"/>
          <w:szCs w:val="32"/>
        </w:rPr>
        <w:t>79.5</w:t>
      </w:r>
      <w:r w:rsidRPr="0026677E">
        <w:rPr>
          <w:rFonts w:ascii="仿宋_GB2312" w:eastAsia="仿宋_GB2312" w:hAnsi="华文仿宋" w:cs="Times New Roman" w:hint="eastAsia"/>
          <w:sz w:val="32"/>
          <w:szCs w:val="32"/>
        </w:rPr>
        <w:t>%；</w:t>
      </w:r>
    </w:p>
    <w:p w:rsidR="0026677E" w:rsidRPr="0026677E" w:rsidRDefault="0026677E" w:rsidP="0026677E">
      <w:pPr>
        <w:snapToGrid w:val="0"/>
        <w:spacing w:line="550" w:lineRule="exact"/>
        <w:ind w:firstLineChars="200" w:firstLine="640"/>
        <w:rPr>
          <w:rFonts w:ascii="仿宋_GB2312" w:eastAsia="仿宋_GB2312" w:hAnsi="华文仿宋" w:cs="Times New Roman"/>
          <w:sz w:val="32"/>
          <w:szCs w:val="32"/>
        </w:rPr>
      </w:pPr>
      <w:r w:rsidRPr="0026677E">
        <w:rPr>
          <w:rFonts w:ascii="仿宋_GB2312" w:eastAsia="仿宋_GB2312" w:hAnsi="华文仿宋" w:cs="Times New Roman" w:hint="eastAsia"/>
          <w:sz w:val="32"/>
          <w:szCs w:val="32"/>
        </w:rPr>
        <w:t>自然资源海洋气象等支出</w:t>
      </w:r>
      <w:r w:rsidRPr="0026677E">
        <w:rPr>
          <w:rFonts w:ascii="仿宋_GB2312" w:eastAsia="仿宋_GB2312" w:hAnsi="华文仿宋" w:cs="Times New Roman"/>
          <w:sz w:val="32"/>
          <w:szCs w:val="32"/>
        </w:rPr>
        <w:t>5415</w:t>
      </w:r>
      <w:r w:rsidRPr="0026677E">
        <w:rPr>
          <w:rFonts w:ascii="仿宋_GB2312" w:eastAsia="仿宋_GB2312" w:hAnsi="华文仿宋" w:cs="Times New Roman" w:hint="eastAsia"/>
          <w:sz w:val="32"/>
          <w:szCs w:val="32"/>
        </w:rPr>
        <w:t>万元，占预算数的</w:t>
      </w:r>
      <w:r w:rsidRPr="0026677E">
        <w:rPr>
          <w:rFonts w:ascii="仿宋_GB2312" w:eastAsia="仿宋_GB2312" w:hAnsi="华文仿宋" w:cs="Times New Roman"/>
          <w:sz w:val="32"/>
          <w:szCs w:val="32"/>
        </w:rPr>
        <w:t>155.5%</w:t>
      </w:r>
      <w:r w:rsidRPr="0026677E">
        <w:rPr>
          <w:rFonts w:ascii="仿宋_GB2312" w:eastAsia="仿宋_GB2312" w:hAnsi="华文仿宋" w:cs="Times New Roman" w:hint="eastAsia"/>
          <w:sz w:val="32"/>
          <w:szCs w:val="32"/>
        </w:rPr>
        <w:t>；</w:t>
      </w:r>
    </w:p>
    <w:p w:rsidR="0026677E" w:rsidRPr="0026677E" w:rsidRDefault="0026677E" w:rsidP="0026677E">
      <w:pPr>
        <w:snapToGrid w:val="0"/>
        <w:spacing w:line="550" w:lineRule="exact"/>
        <w:ind w:firstLineChars="200" w:firstLine="640"/>
        <w:rPr>
          <w:rFonts w:ascii="仿宋_GB2312" w:eastAsia="仿宋_GB2312" w:hAnsi="华文仿宋" w:cs="Times New Roman"/>
          <w:sz w:val="32"/>
          <w:szCs w:val="32"/>
        </w:rPr>
      </w:pPr>
      <w:r w:rsidRPr="0026677E">
        <w:rPr>
          <w:rFonts w:ascii="仿宋_GB2312" w:eastAsia="仿宋_GB2312" w:hAnsi="华文仿宋" w:cs="Times New Roman" w:hint="eastAsia"/>
          <w:sz w:val="32"/>
          <w:szCs w:val="32"/>
        </w:rPr>
        <w:t>住房保障支出</w:t>
      </w:r>
      <w:r w:rsidRPr="0026677E">
        <w:rPr>
          <w:rFonts w:ascii="仿宋_GB2312" w:eastAsia="仿宋_GB2312" w:hAnsi="华文仿宋" w:cs="Times New Roman"/>
          <w:sz w:val="32"/>
          <w:szCs w:val="32"/>
        </w:rPr>
        <w:t>11528</w:t>
      </w:r>
      <w:r w:rsidRPr="0026677E">
        <w:rPr>
          <w:rFonts w:ascii="仿宋_GB2312" w:eastAsia="仿宋_GB2312" w:hAnsi="华文仿宋" w:cs="Times New Roman" w:hint="eastAsia"/>
          <w:sz w:val="32"/>
          <w:szCs w:val="32"/>
        </w:rPr>
        <w:t>万元，占预算数的</w:t>
      </w:r>
      <w:r w:rsidRPr="0026677E">
        <w:rPr>
          <w:rFonts w:ascii="仿宋_GB2312" w:eastAsia="仿宋_GB2312" w:hAnsi="华文仿宋" w:cs="Times New Roman"/>
          <w:sz w:val="32"/>
          <w:szCs w:val="32"/>
        </w:rPr>
        <w:t>52.0%</w:t>
      </w:r>
      <w:r w:rsidRPr="0026677E">
        <w:rPr>
          <w:rFonts w:ascii="仿宋_GB2312" w:eastAsia="仿宋_GB2312" w:hAnsi="华文仿宋" w:cs="Times New Roman" w:hint="eastAsia"/>
          <w:sz w:val="32"/>
          <w:szCs w:val="32"/>
        </w:rPr>
        <w:t>；</w:t>
      </w:r>
    </w:p>
    <w:p w:rsidR="0026677E" w:rsidRPr="0026677E" w:rsidRDefault="0026677E" w:rsidP="0026677E">
      <w:pPr>
        <w:snapToGrid w:val="0"/>
        <w:spacing w:line="550" w:lineRule="exact"/>
        <w:ind w:firstLineChars="200" w:firstLine="640"/>
        <w:rPr>
          <w:rFonts w:ascii="仿宋_GB2312" w:eastAsia="仿宋_GB2312" w:hAnsi="华文仿宋" w:cs="Times New Roman"/>
          <w:sz w:val="32"/>
          <w:szCs w:val="32"/>
        </w:rPr>
      </w:pPr>
      <w:r w:rsidRPr="0026677E">
        <w:rPr>
          <w:rFonts w:ascii="仿宋_GB2312" w:eastAsia="仿宋_GB2312" w:hAnsi="华文仿宋" w:cs="Times New Roman" w:hint="eastAsia"/>
          <w:sz w:val="32"/>
          <w:szCs w:val="32"/>
        </w:rPr>
        <w:t>粮油物资储备支出</w:t>
      </w:r>
      <w:r w:rsidRPr="0026677E">
        <w:rPr>
          <w:rFonts w:ascii="仿宋_GB2312" w:eastAsia="仿宋_GB2312" w:hAnsi="华文仿宋" w:cs="Times New Roman"/>
          <w:sz w:val="32"/>
          <w:szCs w:val="32"/>
        </w:rPr>
        <w:t>326</w:t>
      </w:r>
      <w:r w:rsidRPr="0026677E">
        <w:rPr>
          <w:rFonts w:ascii="仿宋_GB2312" w:eastAsia="仿宋_GB2312" w:hAnsi="华文仿宋" w:cs="Times New Roman" w:hint="eastAsia"/>
          <w:sz w:val="32"/>
          <w:szCs w:val="32"/>
        </w:rPr>
        <w:t>万元，占预算数的</w:t>
      </w:r>
      <w:r w:rsidRPr="0026677E">
        <w:rPr>
          <w:rFonts w:ascii="仿宋_GB2312" w:eastAsia="仿宋_GB2312" w:hAnsi="华文仿宋" w:cs="Times New Roman"/>
          <w:sz w:val="32"/>
          <w:szCs w:val="32"/>
        </w:rPr>
        <w:t>10.4</w:t>
      </w:r>
      <w:r w:rsidRPr="0026677E">
        <w:rPr>
          <w:rFonts w:ascii="仿宋_GB2312" w:eastAsia="仿宋_GB2312" w:hAnsi="华文仿宋" w:cs="Times New Roman" w:hint="eastAsia"/>
          <w:sz w:val="32"/>
          <w:szCs w:val="32"/>
        </w:rPr>
        <w:t>%；</w:t>
      </w:r>
    </w:p>
    <w:p w:rsidR="0026677E" w:rsidRPr="0026677E" w:rsidRDefault="0026677E" w:rsidP="0026677E">
      <w:pPr>
        <w:snapToGrid w:val="0"/>
        <w:spacing w:line="550" w:lineRule="exact"/>
        <w:ind w:firstLineChars="200" w:firstLine="640"/>
        <w:rPr>
          <w:rFonts w:ascii="仿宋_GB2312" w:eastAsia="仿宋_GB2312" w:hAnsi="华文仿宋" w:cs="Times New Roman"/>
          <w:sz w:val="32"/>
          <w:szCs w:val="32"/>
        </w:rPr>
      </w:pPr>
      <w:r w:rsidRPr="0026677E">
        <w:rPr>
          <w:rFonts w:ascii="仿宋_GB2312" w:eastAsia="仿宋_GB2312" w:hAnsi="华文仿宋" w:cs="Times New Roman" w:hint="eastAsia"/>
          <w:sz w:val="32"/>
          <w:szCs w:val="32"/>
        </w:rPr>
        <w:t>灾害防治与应急管理支出</w:t>
      </w:r>
      <w:r w:rsidRPr="0026677E">
        <w:rPr>
          <w:rFonts w:ascii="仿宋_GB2312" w:eastAsia="仿宋_GB2312" w:hAnsi="华文仿宋" w:cs="Times New Roman"/>
          <w:sz w:val="32"/>
          <w:szCs w:val="32"/>
        </w:rPr>
        <w:t>3310</w:t>
      </w:r>
      <w:r w:rsidRPr="0026677E">
        <w:rPr>
          <w:rFonts w:ascii="仿宋_GB2312" w:eastAsia="仿宋_GB2312" w:hAnsi="华文仿宋" w:cs="Times New Roman" w:hint="eastAsia"/>
          <w:sz w:val="32"/>
          <w:szCs w:val="32"/>
        </w:rPr>
        <w:t>万元，占预算数的</w:t>
      </w:r>
      <w:r w:rsidRPr="0026677E">
        <w:rPr>
          <w:rFonts w:ascii="仿宋_GB2312" w:eastAsia="仿宋_GB2312" w:hAnsi="华文仿宋" w:cs="Times New Roman"/>
          <w:sz w:val="32"/>
          <w:szCs w:val="32"/>
        </w:rPr>
        <w:t>42.6</w:t>
      </w:r>
      <w:r w:rsidRPr="0026677E">
        <w:rPr>
          <w:rFonts w:ascii="仿宋_GB2312" w:eastAsia="仿宋_GB2312" w:hAnsi="华文仿宋" w:cs="Times New Roman" w:hint="eastAsia"/>
          <w:sz w:val="32"/>
          <w:szCs w:val="32"/>
        </w:rPr>
        <w:t>%；</w:t>
      </w:r>
    </w:p>
    <w:p w:rsidR="0026677E" w:rsidRPr="0026677E" w:rsidRDefault="0026677E" w:rsidP="0026677E">
      <w:pPr>
        <w:spacing w:line="550" w:lineRule="exact"/>
        <w:ind w:firstLineChars="200" w:firstLine="640"/>
        <w:rPr>
          <w:rFonts w:ascii="仿宋_GB2312" w:eastAsia="仿宋_GB2312" w:hAnsi="华文仿宋" w:cs="Times New Roman"/>
          <w:kern w:val="0"/>
          <w:sz w:val="32"/>
          <w:szCs w:val="32"/>
        </w:rPr>
      </w:pPr>
      <w:r w:rsidRPr="0026677E">
        <w:rPr>
          <w:rFonts w:ascii="仿宋_GB2312" w:eastAsia="仿宋_GB2312" w:hAnsi="华文仿宋" w:cs="Times New Roman" w:hint="eastAsia"/>
          <w:kern w:val="0"/>
          <w:sz w:val="32"/>
          <w:szCs w:val="32"/>
        </w:rPr>
        <w:t>债务付息支出</w:t>
      </w:r>
      <w:r w:rsidRPr="0026677E">
        <w:rPr>
          <w:rFonts w:ascii="仿宋_GB2312" w:eastAsia="仿宋_GB2312" w:hAnsi="华文仿宋" w:cs="Times New Roman"/>
          <w:kern w:val="0"/>
          <w:sz w:val="32"/>
          <w:szCs w:val="32"/>
        </w:rPr>
        <w:t>4665</w:t>
      </w:r>
      <w:r w:rsidRPr="0026677E">
        <w:rPr>
          <w:rFonts w:ascii="仿宋_GB2312" w:eastAsia="仿宋_GB2312" w:hAnsi="华文仿宋" w:cs="Times New Roman" w:hint="eastAsia"/>
          <w:kern w:val="0"/>
          <w:sz w:val="32"/>
          <w:szCs w:val="32"/>
        </w:rPr>
        <w:t>万元，债务</w:t>
      </w:r>
      <w:r w:rsidRPr="0026677E">
        <w:rPr>
          <w:rFonts w:ascii="仿宋_GB2312" w:eastAsia="仿宋_GB2312" w:hAnsi="华文仿宋" w:cs="Times New Roman"/>
          <w:kern w:val="0"/>
          <w:sz w:val="32"/>
          <w:szCs w:val="32"/>
        </w:rPr>
        <w:t>发行费</w:t>
      </w:r>
      <w:r w:rsidRPr="0026677E">
        <w:rPr>
          <w:rFonts w:ascii="仿宋_GB2312" w:eastAsia="仿宋_GB2312" w:hAnsi="华文仿宋" w:cs="Times New Roman" w:hint="eastAsia"/>
          <w:kern w:val="0"/>
          <w:sz w:val="32"/>
          <w:szCs w:val="32"/>
        </w:rPr>
        <w:t>支出</w:t>
      </w:r>
      <w:r w:rsidRPr="0026677E">
        <w:rPr>
          <w:rFonts w:ascii="仿宋_GB2312" w:eastAsia="仿宋_GB2312" w:hAnsi="华文仿宋" w:cs="Times New Roman"/>
          <w:kern w:val="0"/>
          <w:sz w:val="32"/>
          <w:szCs w:val="32"/>
        </w:rPr>
        <w:t>20</w:t>
      </w:r>
      <w:r w:rsidRPr="0026677E">
        <w:rPr>
          <w:rFonts w:ascii="仿宋_GB2312" w:eastAsia="仿宋_GB2312" w:hAnsi="华文仿宋" w:cs="Times New Roman" w:hint="eastAsia"/>
          <w:kern w:val="0"/>
          <w:sz w:val="32"/>
          <w:szCs w:val="32"/>
        </w:rPr>
        <w:t>万元；</w:t>
      </w:r>
    </w:p>
    <w:p w:rsidR="0026677E" w:rsidRPr="0026677E" w:rsidRDefault="0026677E" w:rsidP="0026677E">
      <w:pPr>
        <w:snapToGrid w:val="0"/>
        <w:spacing w:line="550" w:lineRule="exact"/>
        <w:ind w:firstLineChars="200" w:firstLine="640"/>
        <w:rPr>
          <w:rFonts w:ascii="Times New Roman" w:eastAsia="仿宋_GB2312" w:hAnsi="Times New Roman" w:cs="Times New Roman"/>
          <w:szCs w:val="24"/>
        </w:rPr>
      </w:pPr>
      <w:r w:rsidRPr="0026677E">
        <w:rPr>
          <w:rFonts w:ascii="仿宋_GB2312" w:eastAsia="仿宋_GB2312" w:hAnsi="华文仿宋" w:cs="Times New Roman" w:hint="eastAsia"/>
          <w:sz w:val="32"/>
          <w:szCs w:val="32"/>
        </w:rPr>
        <w:t>其他支出</w:t>
      </w:r>
      <w:r w:rsidRPr="0026677E">
        <w:rPr>
          <w:rFonts w:ascii="仿宋_GB2312" w:eastAsia="仿宋_GB2312" w:hAnsi="华文仿宋" w:cs="Times New Roman"/>
          <w:sz w:val="32"/>
          <w:szCs w:val="32"/>
        </w:rPr>
        <w:t>655</w:t>
      </w:r>
      <w:r w:rsidRPr="0026677E">
        <w:rPr>
          <w:rFonts w:ascii="仿宋_GB2312" w:eastAsia="仿宋_GB2312" w:hAnsi="华文仿宋" w:cs="Times New Roman" w:hint="eastAsia"/>
          <w:sz w:val="32"/>
          <w:szCs w:val="32"/>
        </w:rPr>
        <w:t>万元。</w:t>
      </w:r>
    </w:p>
    <w:p w:rsidR="0026677E" w:rsidRPr="0026677E" w:rsidRDefault="0026677E" w:rsidP="0026677E">
      <w:pPr>
        <w:spacing w:line="550" w:lineRule="exact"/>
        <w:ind w:firstLineChars="200" w:firstLine="643"/>
        <w:rPr>
          <w:rFonts w:ascii="楷体_GB2312" w:eastAsia="楷体_GB2312" w:hAnsi="楷体_GB2312" w:cs="楷体_GB2312"/>
          <w:b/>
          <w:bCs/>
          <w:sz w:val="32"/>
          <w:szCs w:val="32"/>
        </w:rPr>
      </w:pPr>
      <w:r w:rsidRPr="0026677E">
        <w:rPr>
          <w:rFonts w:ascii="楷体_GB2312" w:eastAsia="楷体_GB2312" w:hAnsi="楷体_GB2312" w:cs="楷体_GB2312" w:hint="eastAsia"/>
          <w:b/>
          <w:bCs/>
          <w:sz w:val="32"/>
          <w:szCs w:val="32"/>
        </w:rPr>
        <w:t>（二）其他预算</w:t>
      </w:r>
    </w:p>
    <w:p w:rsidR="0026677E" w:rsidRPr="0026677E" w:rsidRDefault="0026677E" w:rsidP="0026677E">
      <w:pPr>
        <w:snapToGrid w:val="0"/>
        <w:spacing w:line="550" w:lineRule="exact"/>
        <w:ind w:firstLineChars="200" w:firstLine="643"/>
        <w:rPr>
          <w:rFonts w:ascii="仿宋_GB2312" w:eastAsia="仿宋_GB2312" w:hAnsi="仿宋_GB2312" w:cs="仿宋_GB2312"/>
          <w:sz w:val="32"/>
          <w:szCs w:val="32"/>
        </w:rPr>
      </w:pPr>
      <w:r w:rsidRPr="0026677E">
        <w:rPr>
          <w:rFonts w:ascii="仿宋_GB2312" w:eastAsia="仿宋_GB2312" w:hAnsi="仿宋_GB2312" w:cs="仿宋_GB2312" w:hint="eastAsia"/>
          <w:b/>
          <w:sz w:val="32"/>
          <w:szCs w:val="32"/>
        </w:rPr>
        <w:t>政府性基金预算：</w:t>
      </w:r>
      <w:r w:rsidRPr="0026677E">
        <w:rPr>
          <w:rFonts w:ascii="仿宋_GB2312" w:eastAsia="仿宋_GB2312" w:hAnsi="仿宋" w:cs="Times New Roman"/>
          <w:sz w:val="32"/>
          <w:szCs w:val="32"/>
        </w:rPr>
        <w:t>1</w:t>
      </w:r>
      <w:r w:rsidRPr="0026677E">
        <w:rPr>
          <w:rFonts w:ascii="仿宋_GB2312" w:eastAsia="仿宋_GB2312" w:hAnsi="仿宋" w:cs="Times New Roman" w:hint="eastAsia"/>
          <w:sz w:val="32"/>
          <w:szCs w:val="32"/>
        </w:rPr>
        <w:t>-6月份收入情况，本级政府性基金收入累计完成</w:t>
      </w:r>
      <w:r w:rsidRPr="0026677E">
        <w:rPr>
          <w:rFonts w:ascii="仿宋_GB2312" w:eastAsia="仿宋_GB2312" w:hAnsi="仿宋" w:cs="Times New Roman"/>
          <w:sz w:val="32"/>
          <w:szCs w:val="32"/>
        </w:rPr>
        <w:t>21537</w:t>
      </w:r>
      <w:r w:rsidRPr="0026677E">
        <w:rPr>
          <w:rFonts w:ascii="仿宋_GB2312" w:eastAsia="仿宋_GB2312" w:hAnsi="仿宋" w:cs="Times New Roman" w:hint="eastAsia"/>
          <w:sz w:val="32"/>
          <w:szCs w:val="32"/>
        </w:rPr>
        <w:t>万元，占全年收入预算数43300万元的</w:t>
      </w:r>
      <w:r w:rsidRPr="0026677E">
        <w:rPr>
          <w:rFonts w:ascii="仿宋_GB2312" w:eastAsia="仿宋_GB2312" w:hAnsi="仿宋" w:cs="Times New Roman"/>
          <w:sz w:val="32"/>
          <w:szCs w:val="32"/>
        </w:rPr>
        <w:t>49.7</w:t>
      </w:r>
      <w:r w:rsidRPr="0026677E">
        <w:rPr>
          <w:rFonts w:ascii="仿宋_GB2312" w:eastAsia="仿宋_GB2312" w:hAnsi="仿宋" w:cs="Times New Roman" w:hint="eastAsia"/>
          <w:sz w:val="32"/>
          <w:szCs w:val="32"/>
        </w:rPr>
        <w:t>%，同比减少</w:t>
      </w:r>
      <w:r w:rsidRPr="0026677E">
        <w:rPr>
          <w:rFonts w:ascii="仿宋_GB2312" w:eastAsia="仿宋_GB2312" w:hAnsi="仿宋" w:cs="Times New Roman"/>
          <w:sz w:val="32"/>
          <w:szCs w:val="32"/>
        </w:rPr>
        <w:t>3286</w:t>
      </w:r>
      <w:r w:rsidRPr="0026677E">
        <w:rPr>
          <w:rFonts w:ascii="仿宋_GB2312" w:eastAsia="仿宋_GB2312" w:hAnsi="仿宋" w:cs="Times New Roman" w:hint="eastAsia"/>
          <w:sz w:val="32"/>
          <w:szCs w:val="32"/>
        </w:rPr>
        <w:t>万元，下降</w:t>
      </w:r>
      <w:r w:rsidRPr="0026677E">
        <w:rPr>
          <w:rFonts w:ascii="仿宋_GB2312" w:eastAsia="仿宋_GB2312" w:hAnsi="仿宋" w:cs="Times New Roman"/>
          <w:sz w:val="32"/>
          <w:szCs w:val="32"/>
        </w:rPr>
        <w:t>13.2%</w:t>
      </w:r>
      <w:r w:rsidRPr="0026677E">
        <w:rPr>
          <w:rFonts w:ascii="仿宋_GB2312" w:eastAsia="仿宋_GB2312" w:hAnsi="仿宋" w:cs="Times New Roman" w:hint="eastAsia"/>
          <w:sz w:val="32"/>
          <w:szCs w:val="32"/>
        </w:rPr>
        <w:t>。</w:t>
      </w:r>
      <w:r w:rsidRPr="0026677E">
        <w:rPr>
          <w:rFonts w:ascii="仿宋_GB2312" w:eastAsia="仿宋_GB2312" w:hAnsi="仿宋_GB2312" w:cs="仿宋_GB2312" w:hint="eastAsia"/>
          <w:sz w:val="32"/>
          <w:szCs w:val="32"/>
        </w:rPr>
        <w:t>其中：国有土地使用权出让收入</w:t>
      </w:r>
      <w:r w:rsidRPr="0026677E">
        <w:rPr>
          <w:rFonts w:ascii="仿宋_GB2312" w:eastAsia="仿宋_GB2312" w:hAnsi="仿宋_GB2312" w:cs="仿宋_GB2312"/>
          <w:sz w:val="32"/>
          <w:szCs w:val="32"/>
        </w:rPr>
        <w:t>20017</w:t>
      </w:r>
      <w:r w:rsidRPr="0026677E">
        <w:rPr>
          <w:rFonts w:ascii="仿宋_GB2312" w:eastAsia="仿宋_GB2312" w:hAnsi="仿宋_GB2312" w:cs="仿宋_GB2312" w:hint="eastAsia"/>
          <w:sz w:val="32"/>
          <w:szCs w:val="32"/>
        </w:rPr>
        <w:t>万元，</w:t>
      </w:r>
      <w:r w:rsidRPr="0026677E">
        <w:rPr>
          <w:rFonts w:ascii="仿宋_GB2312" w:eastAsia="仿宋_GB2312" w:hAnsi="仿宋" w:cs="Times New Roman" w:hint="eastAsia"/>
          <w:sz w:val="32"/>
          <w:szCs w:val="32"/>
        </w:rPr>
        <w:t>同比减少</w:t>
      </w:r>
      <w:r w:rsidRPr="0026677E">
        <w:rPr>
          <w:rFonts w:ascii="仿宋_GB2312" w:eastAsia="仿宋_GB2312" w:hAnsi="仿宋" w:cs="Times New Roman"/>
          <w:sz w:val="32"/>
          <w:szCs w:val="32"/>
        </w:rPr>
        <w:t>3892</w:t>
      </w:r>
      <w:r w:rsidRPr="0026677E">
        <w:rPr>
          <w:rFonts w:ascii="仿宋_GB2312" w:eastAsia="仿宋_GB2312" w:hAnsi="仿宋" w:cs="Times New Roman" w:hint="eastAsia"/>
          <w:sz w:val="32"/>
          <w:szCs w:val="32"/>
        </w:rPr>
        <w:t>万元，下降</w:t>
      </w:r>
      <w:r w:rsidRPr="0026677E">
        <w:rPr>
          <w:rFonts w:ascii="仿宋_GB2312" w:eastAsia="仿宋_GB2312" w:hAnsi="仿宋" w:cs="Times New Roman"/>
          <w:sz w:val="32"/>
          <w:szCs w:val="32"/>
        </w:rPr>
        <w:t>16.3%</w:t>
      </w:r>
      <w:r w:rsidRPr="0026677E">
        <w:rPr>
          <w:rFonts w:ascii="仿宋_GB2312" w:eastAsia="仿宋_GB2312" w:hAnsi="仿宋_GB2312" w:cs="仿宋_GB2312" w:hint="eastAsia"/>
          <w:sz w:val="32"/>
          <w:szCs w:val="32"/>
        </w:rPr>
        <w:t>；</w:t>
      </w:r>
      <w:r w:rsidRPr="0026677E">
        <w:rPr>
          <w:rFonts w:ascii="仿宋_GB2312" w:eastAsia="仿宋_GB2312" w:hAnsi="仿宋" w:cs="Times New Roman" w:hint="eastAsia"/>
          <w:sz w:val="32"/>
          <w:szCs w:val="32"/>
        </w:rPr>
        <w:t>城市基础设施配套费收入</w:t>
      </w:r>
      <w:r w:rsidRPr="0026677E">
        <w:rPr>
          <w:rFonts w:ascii="仿宋_GB2312" w:eastAsia="仿宋_GB2312" w:hAnsi="仿宋" w:cs="Times New Roman"/>
          <w:sz w:val="32"/>
          <w:szCs w:val="32"/>
        </w:rPr>
        <w:t>731</w:t>
      </w:r>
      <w:r w:rsidRPr="0026677E">
        <w:rPr>
          <w:rFonts w:ascii="仿宋_GB2312" w:eastAsia="仿宋_GB2312" w:hAnsi="仿宋" w:cs="Times New Roman" w:hint="eastAsia"/>
          <w:sz w:val="32"/>
          <w:szCs w:val="32"/>
        </w:rPr>
        <w:t>万元</w:t>
      </w:r>
      <w:r w:rsidRPr="0026677E">
        <w:rPr>
          <w:rFonts w:ascii="仿宋_GB2312" w:eastAsia="仿宋_GB2312" w:hAnsi="仿宋_GB2312" w:cs="仿宋_GB2312" w:hint="eastAsia"/>
          <w:sz w:val="32"/>
          <w:szCs w:val="32"/>
        </w:rPr>
        <w:t>，</w:t>
      </w:r>
      <w:r w:rsidRPr="0026677E">
        <w:rPr>
          <w:rFonts w:ascii="仿宋_GB2312" w:eastAsia="仿宋_GB2312" w:hAnsi="仿宋" w:cs="Times New Roman" w:hint="eastAsia"/>
          <w:sz w:val="32"/>
          <w:szCs w:val="32"/>
        </w:rPr>
        <w:t>同比增加490万元，增长203.3</w:t>
      </w:r>
      <w:r w:rsidRPr="0026677E">
        <w:rPr>
          <w:rFonts w:ascii="仿宋_GB2312" w:eastAsia="仿宋_GB2312" w:hAnsi="仿宋" w:cs="Times New Roman"/>
          <w:sz w:val="32"/>
          <w:szCs w:val="32"/>
        </w:rPr>
        <w:t>%</w:t>
      </w:r>
      <w:r w:rsidRPr="0026677E">
        <w:rPr>
          <w:rFonts w:ascii="仿宋_GB2312" w:eastAsia="仿宋_GB2312" w:hAnsi="仿宋" w:cs="Times New Roman" w:hint="eastAsia"/>
          <w:sz w:val="32"/>
          <w:szCs w:val="32"/>
        </w:rPr>
        <w:t>；城市污水处理费收入</w:t>
      </w:r>
      <w:r w:rsidRPr="0026677E">
        <w:rPr>
          <w:rFonts w:ascii="仿宋_GB2312" w:eastAsia="仿宋_GB2312" w:hAnsi="仿宋" w:cs="Times New Roman"/>
          <w:sz w:val="32"/>
          <w:szCs w:val="32"/>
        </w:rPr>
        <w:t>789</w:t>
      </w:r>
      <w:r w:rsidRPr="0026677E">
        <w:rPr>
          <w:rFonts w:ascii="仿宋_GB2312" w:eastAsia="仿宋_GB2312" w:hAnsi="仿宋" w:cs="Times New Roman" w:hint="eastAsia"/>
          <w:sz w:val="32"/>
          <w:szCs w:val="32"/>
        </w:rPr>
        <w:t>万元</w:t>
      </w:r>
      <w:r w:rsidRPr="0026677E">
        <w:rPr>
          <w:rFonts w:ascii="仿宋_GB2312" w:eastAsia="仿宋_GB2312" w:hAnsi="仿宋_GB2312" w:cs="仿宋_GB2312" w:hint="eastAsia"/>
          <w:sz w:val="32"/>
          <w:szCs w:val="32"/>
        </w:rPr>
        <w:t>，</w:t>
      </w:r>
      <w:r w:rsidRPr="0026677E">
        <w:rPr>
          <w:rFonts w:ascii="仿宋_GB2312" w:eastAsia="仿宋_GB2312" w:hAnsi="仿宋" w:cs="Times New Roman" w:hint="eastAsia"/>
          <w:sz w:val="32"/>
          <w:szCs w:val="32"/>
        </w:rPr>
        <w:t>同比增加297万元，增长60.4%。</w:t>
      </w:r>
      <w:r w:rsidRPr="0026677E">
        <w:rPr>
          <w:rFonts w:ascii="仿宋_GB2312" w:eastAsia="仿宋_GB2312" w:hAnsi="仿宋" w:cs="Times New Roman"/>
          <w:sz w:val="32"/>
          <w:szCs w:val="32"/>
        </w:rPr>
        <w:t>1</w:t>
      </w:r>
      <w:r w:rsidRPr="0026677E">
        <w:rPr>
          <w:rFonts w:ascii="仿宋_GB2312" w:eastAsia="仿宋_GB2312" w:hAnsi="仿宋" w:cs="Times New Roman" w:hint="eastAsia"/>
          <w:sz w:val="32"/>
          <w:szCs w:val="32"/>
        </w:rPr>
        <w:t>-6月份支出情况，政府性基金支出</w:t>
      </w:r>
      <w:r w:rsidRPr="0026677E">
        <w:rPr>
          <w:rFonts w:ascii="仿宋_GB2312" w:eastAsia="仿宋_GB2312" w:hAnsi="仿宋" w:cs="Times New Roman"/>
          <w:sz w:val="32"/>
          <w:szCs w:val="32"/>
        </w:rPr>
        <w:t>37040</w:t>
      </w:r>
      <w:r w:rsidRPr="0026677E">
        <w:rPr>
          <w:rFonts w:ascii="仿宋_GB2312" w:eastAsia="仿宋_GB2312" w:hAnsi="仿宋" w:cs="Times New Roman" w:hint="eastAsia"/>
          <w:sz w:val="32"/>
          <w:szCs w:val="32"/>
        </w:rPr>
        <w:t>万元。其中：文</w:t>
      </w:r>
      <w:r w:rsidRPr="0026677E">
        <w:rPr>
          <w:rFonts w:ascii="仿宋_GB2312" w:eastAsia="仿宋_GB2312" w:hAnsi="仿宋" w:cs="Times New Roman"/>
          <w:sz w:val="32"/>
          <w:szCs w:val="32"/>
        </w:rPr>
        <w:t>化旅游体育与传</w:t>
      </w:r>
      <w:r w:rsidRPr="0026677E">
        <w:rPr>
          <w:rFonts w:ascii="仿宋_GB2312" w:eastAsia="仿宋_GB2312" w:hAnsi="仿宋" w:cs="Times New Roman" w:hint="eastAsia"/>
          <w:sz w:val="32"/>
          <w:szCs w:val="32"/>
        </w:rPr>
        <w:t>媒</w:t>
      </w:r>
      <w:r w:rsidRPr="0026677E">
        <w:rPr>
          <w:rFonts w:ascii="仿宋_GB2312" w:eastAsia="仿宋_GB2312" w:hAnsi="仿宋" w:cs="Times New Roman"/>
          <w:sz w:val="32"/>
          <w:szCs w:val="32"/>
        </w:rPr>
        <w:t>支出</w:t>
      </w:r>
      <w:r w:rsidRPr="0026677E">
        <w:rPr>
          <w:rFonts w:ascii="仿宋_GB2312" w:eastAsia="仿宋_GB2312" w:hAnsi="仿宋" w:cs="Times New Roman" w:hint="eastAsia"/>
          <w:sz w:val="32"/>
          <w:szCs w:val="32"/>
        </w:rPr>
        <w:t>2万</w:t>
      </w:r>
      <w:r w:rsidRPr="0026677E">
        <w:rPr>
          <w:rFonts w:ascii="仿宋_GB2312" w:eastAsia="仿宋_GB2312" w:hAnsi="仿宋" w:cs="Times New Roman"/>
          <w:sz w:val="32"/>
          <w:szCs w:val="32"/>
        </w:rPr>
        <w:t>元，</w:t>
      </w:r>
      <w:r w:rsidRPr="0026677E">
        <w:rPr>
          <w:rFonts w:ascii="仿宋_GB2312" w:eastAsia="仿宋_GB2312" w:hAnsi="仿宋" w:cs="Times New Roman" w:hint="eastAsia"/>
          <w:sz w:val="32"/>
          <w:szCs w:val="32"/>
        </w:rPr>
        <w:t>城乡社区支出</w:t>
      </w:r>
      <w:r w:rsidRPr="0026677E">
        <w:rPr>
          <w:rFonts w:ascii="仿宋_GB2312" w:eastAsia="仿宋_GB2312" w:hAnsi="仿宋" w:cs="Times New Roman"/>
          <w:sz w:val="32"/>
          <w:szCs w:val="32"/>
        </w:rPr>
        <w:t>27988</w:t>
      </w:r>
      <w:r w:rsidRPr="0026677E">
        <w:rPr>
          <w:rFonts w:ascii="仿宋_GB2312" w:eastAsia="仿宋_GB2312" w:hAnsi="仿宋" w:cs="Times New Roman" w:hint="eastAsia"/>
          <w:sz w:val="32"/>
          <w:szCs w:val="32"/>
        </w:rPr>
        <w:t>万元，农林水支出</w:t>
      </w:r>
      <w:r w:rsidRPr="0026677E">
        <w:rPr>
          <w:rFonts w:ascii="仿宋_GB2312" w:eastAsia="仿宋_GB2312" w:hAnsi="仿宋" w:cs="Times New Roman"/>
          <w:sz w:val="32"/>
          <w:szCs w:val="32"/>
        </w:rPr>
        <w:t>305</w:t>
      </w:r>
      <w:r w:rsidRPr="0026677E">
        <w:rPr>
          <w:rFonts w:ascii="仿宋_GB2312" w:eastAsia="仿宋_GB2312" w:hAnsi="仿宋" w:cs="Times New Roman" w:hint="eastAsia"/>
          <w:sz w:val="32"/>
          <w:szCs w:val="32"/>
        </w:rPr>
        <w:t>万元，其他支出</w:t>
      </w:r>
      <w:r w:rsidRPr="0026677E">
        <w:rPr>
          <w:rFonts w:ascii="仿宋_GB2312" w:eastAsia="仿宋_GB2312" w:hAnsi="仿宋" w:cs="Times New Roman"/>
          <w:sz w:val="32"/>
          <w:szCs w:val="32"/>
        </w:rPr>
        <w:t>5606</w:t>
      </w:r>
      <w:r w:rsidRPr="0026677E">
        <w:rPr>
          <w:rFonts w:ascii="仿宋_GB2312" w:eastAsia="仿宋_GB2312" w:hAnsi="仿宋" w:cs="Times New Roman" w:hint="eastAsia"/>
          <w:sz w:val="32"/>
          <w:szCs w:val="32"/>
        </w:rPr>
        <w:t>万元 ，债务付息支出</w:t>
      </w:r>
      <w:r w:rsidRPr="0026677E">
        <w:rPr>
          <w:rFonts w:ascii="仿宋_GB2312" w:eastAsia="仿宋_GB2312" w:hAnsi="仿宋" w:cs="Times New Roman"/>
          <w:sz w:val="32"/>
          <w:szCs w:val="32"/>
        </w:rPr>
        <w:t>3093</w:t>
      </w:r>
      <w:r w:rsidRPr="0026677E">
        <w:rPr>
          <w:rFonts w:ascii="仿宋_GB2312" w:eastAsia="仿宋_GB2312" w:hAnsi="仿宋" w:cs="Times New Roman" w:hint="eastAsia"/>
          <w:sz w:val="32"/>
          <w:szCs w:val="32"/>
        </w:rPr>
        <w:t>万元，债务发行费支出</w:t>
      </w:r>
      <w:r w:rsidRPr="0026677E">
        <w:rPr>
          <w:rFonts w:ascii="仿宋_GB2312" w:eastAsia="仿宋_GB2312" w:hAnsi="仿宋" w:cs="Times New Roman"/>
          <w:sz w:val="32"/>
          <w:szCs w:val="32"/>
        </w:rPr>
        <w:t>46</w:t>
      </w:r>
      <w:r w:rsidRPr="0026677E">
        <w:rPr>
          <w:rFonts w:ascii="仿宋_GB2312" w:eastAsia="仿宋_GB2312" w:hAnsi="仿宋" w:cs="Times New Roman" w:hint="eastAsia"/>
          <w:sz w:val="32"/>
          <w:szCs w:val="32"/>
        </w:rPr>
        <w:t>万元。</w:t>
      </w:r>
    </w:p>
    <w:p w:rsidR="0026677E" w:rsidRPr="0026677E" w:rsidRDefault="0026677E" w:rsidP="0026677E">
      <w:pPr>
        <w:spacing w:line="550" w:lineRule="exact"/>
        <w:ind w:firstLineChars="200" w:firstLine="643"/>
        <w:rPr>
          <w:rFonts w:ascii="仿宋_GB2312" w:eastAsia="仿宋_GB2312" w:hAnsi="仿宋_GB2312" w:cs="仿宋_GB2312"/>
          <w:sz w:val="32"/>
          <w:szCs w:val="32"/>
        </w:rPr>
      </w:pPr>
      <w:r w:rsidRPr="0026677E">
        <w:rPr>
          <w:rFonts w:ascii="仿宋_GB2312" w:eastAsia="仿宋_GB2312" w:hAnsi="仿宋_GB2312" w:cs="仿宋_GB2312" w:hint="eastAsia"/>
          <w:b/>
          <w:sz w:val="32"/>
          <w:szCs w:val="32"/>
        </w:rPr>
        <w:t>社保基金预算：</w:t>
      </w:r>
      <w:r w:rsidRPr="0026677E">
        <w:rPr>
          <w:rFonts w:ascii="仿宋_GB2312" w:eastAsia="仿宋_GB2312" w:hAnsi="仿宋_GB2312" w:cs="仿宋_GB2312" w:hint="eastAsia"/>
          <w:sz w:val="32"/>
          <w:szCs w:val="32"/>
        </w:rPr>
        <w:t>1-6月份，社保基金收入完成</w:t>
      </w:r>
      <w:r w:rsidRPr="0026677E">
        <w:rPr>
          <w:rFonts w:ascii="仿宋_GB2312" w:eastAsia="仿宋_GB2312" w:hAnsi="仿宋_GB2312" w:cs="仿宋_GB2312"/>
          <w:sz w:val="32"/>
          <w:szCs w:val="32"/>
        </w:rPr>
        <w:t>36385</w:t>
      </w:r>
      <w:r w:rsidRPr="0026677E">
        <w:rPr>
          <w:rFonts w:ascii="仿宋_GB2312" w:eastAsia="仿宋_GB2312" w:hAnsi="仿宋_GB2312" w:cs="仿宋_GB2312" w:hint="eastAsia"/>
          <w:sz w:val="32"/>
          <w:szCs w:val="32"/>
        </w:rPr>
        <w:t>万元，占年初预算</w:t>
      </w:r>
      <w:r w:rsidRPr="0026677E">
        <w:rPr>
          <w:rFonts w:ascii="仿宋_GB2312" w:eastAsia="仿宋_GB2312" w:hAnsi="仿宋_GB2312" w:cs="仿宋_GB2312"/>
          <w:sz w:val="32"/>
          <w:szCs w:val="32"/>
        </w:rPr>
        <w:t>69281</w:t>
      </w:r>
      <w:r w:rsidRPr="0026677E">
        <w:rPr>
          <w:rFonts w:ascii="仿宋_GB2312" w:eastAsia="仿宋_GB2312" w:hAnsi="仿宋_GB2312" w:cs="仿宋_GB2312" w:hint="eastAsia"/>
          <w:sz w:val="32"/>
          <w:szCs w:val="32"/>
        </w:rPr>
        <w:t>万元的</w:t>
      </w:r>
      <w:r w:rsidRPr="0026677E">
        <w:rPr>
          <w:rFonts w:ascii="仿宋_GB2312" w:eastAsia="仿宋_GB2312" w:hAnsi="仿宋_GB2312" w:cs="仿宋_GB2312"/>
          <w:sz w:val="32"/>
          <w:szCs w:val="32"/>
        </w:rPr>
        <w:t>52.5</w:t>
      </w:r>
      <w:r w:rsidRPr="0026677E">
        <w:rPr>
          <w:rFonts w:ascii="仿宋_GB2312" w:eastAsia="仿宋_GB2312" w:hAnsi="仿宋_GB2312" w:cs="仿宋_GB2312" w:hint="eastAsia"/>
          <w:sz w:val="32"/>
          <w:szCs w:val="32"/>
        </w:rPr>
        <w:t>%；1-6月份，社保基金支出</w:t>
      </w:r>
      <w:r w:rsidRPr="0026677E">
        <w:rPr>
          <w:rFonts w:ascii="仿宋_GB2312" w:eastAsia="仿宋_GB2312" w:hAnsi="仿宋_GB2312" w:cs="仿宋_GB2312"/>
          <w:sz w:val="32"/>
          <w:szCs w:val="32"/>
        </w:rPr>
        <w:t>30898</w:t>
      </w:r>
      <w:r w:rsidRPr="0026677E">
        <w:rPr>
          <w:rFonts w:ascii="仿宋_GB2312" w:eastAsia="仿宋_GB2312" w:hAnsi="仿宋_GB2312" w:cs="仿宋_GB2312" w:hint="eastAsia"/>
          <w:sz w:val="32"/>
          <w:szCs w:val="32"/>
        </w:rPr>
        <w:t>万元，占年初预算</w:t>
      </w:r>
      <w:r w:rsidRPr="0026677E">
        <w:rPr>
          <w:rFonts w:ascii="仿宋_GB2312" w:eastAsia="仿宋_GB2312" w:hAnsi="仿宋_GB2312" w:cs="仿宋_GB2312"/>
          <w:sz w:val="32"/>
          <w:szCs w:val="32"/>
        </w:rPr>
        <w:t>63759</w:t>
      </w:r>
      <w:r w:rsidRPr="0026677E">
        <w:rPr>
          <w:rFonts w:ascii="仿宋_GB2312" w:eastAsia="仿宋_GB2312" w:hAnsi="仿宋_GB2312" w:cs="仿宋_GB2312" w:hint="eastAsia"/>
          <w:sz w:val="32"/>
          <w:szCs w:val="32"/>
        </w:rPr>
        <w:t>万元的</w:t>
      </w:r>
      <w:r w:rsidRPr="0026677E">
        <w:rPr>
          <w:rFonts w:ascii="仿宋_GB2312" w:eastAsia="仿宋_GB2312" w:hAnsi="仿宋_GB2312" w:cs="仿宋_GB2312"/>
          <w:sz w:val="32"/>
          <w:szCs w:val="32"/>
        </w:rPr>
        <w:t>48.5</w:t>
      </w:r>
      <w:r w:rsidRPr="0026677E">
        <w:rPr>
          <w:rFonts w:ascii="仿宋_GB2312" w:eastAsia="仿宋_GB2312" w:hAnsi="仿宋_GB2312" w:cs="仿宋_GB2312" w:hint="eastAsia"/>
          <w:sz w:val="32"/>
          <w:szCs w:val="32"/>
        </w:rPr>
        <w:t>%。</w:t>
      </w:r>
    </w:p>
    <w:p w:rsidR="0026677E" w:rsidRPr="0026677E" w:rsidRDefault="0026677E" w:rsidP="0026677E">
      <w:pPr>
        <w:spacing w:line="550" w:lineRule="exact"/>
        <w:ind w:firstLineChars="200" w:firstLine="643"/>
        <w:rPr>
          <w:rFonts w:ascii="仿宋_GB2312" w:eastAsia="仿宋_GB2312" w:hAnsi="仿宋_GB2312" w:cs="仿宋_GB2312"/>
          <w:sz w:val="32"/>
          <w:szCs w:val="32"/>
        </w:rPr>
      </w:pPr>
      <w:r w:rsidRPr="0026677E">
        <w:rPr>
          <w:rFonts w:ascii="仿宋_GB2312" w:eastAsia="仿宋_GB2312" w:hAnsi="仿宋_GB2312" w:cs="仿宋_GB2312" w:hint="eastAsia"/>
          <w:b/>
          <w:sz w:val="32"/>
          <w:szCs w:val="32"/>
        </w:rPr>
        <w:lastRenderedPageBreak/>
        <w:t>国有资本经营预算：</w:t>
      </w:r>
      <w:r w:rsidRPr="0026677E">
        <w:rPr>
          <w:rFonts w:ascii="仿宋_GB2312" w:eastAsia="仿宋_GB2312" w:hAnsi="仿宋_GB2312" w:cs="仿宋_GB2312" w:hint="eastAsia"/>
          <w:sz w:val="32"/>
          <w:szCs w:val="32"/>
        </w:rPr>
        <w:t>1-6月份，国有</w:t>
      </w:r>
      <w:r w:rsidRPr="0026677E">
        <w:rPr>
          <w:rFonts w:ascii="仿宋_GB2312" w:eastAsia="仿宋_GB2312" w:hAnsi="仿宋_GB2312" w:cs="仿宋_GB2312"/>
          <w:sz w:val="32"/>
          <w:szCs w:val="32"/>
        </w:rPr>
        <w:t>资</w:t>
      </w:r>
      <w:r w:rsidRPr="0026677E">
        <w:rPr>
          <w:rFonts w:ascii="仿宋_GB2312" w:eastAsia="仿宋_GB2312" w:hAnsi="仿宋_GB2312" w:cs="仿宋_GB2312" w:hint="eastAsia"/>
          <w:sz w:val="32"/>
          <w:szCs w:val="32"/>
        </w:rPr>
        <w:t>本</w:t>
      </w:r>
      <w:r w:rsidRPr="0026677E">
        <w:rPr>
          <w:rFonts w:ascii="仿宋_GB2312" w:eastAsia="仿宋_GB2312" w:hAnsi="仿宋_GB2312" w:cs="仿宋_GB2312"/>
          <w:sz w:val="32"/>
          <w:szCs w:val="32"/>
        </w:rPr>
        <w:t>经营</w:t>
      </w:r>
      <w:r w:rsidRPr="0026677E">
        <w:rPr>
          <w:rFonts w:ascii="仿宋_GB2312" w:eastAsia="仿宋_GB2312" w:hAnsi="仿宋_GB2312" w:cs="仿宋_GB2312" w:hint="eastAsia"/>
          <w:sz w:val="32"/>
          <w:szCs w:val="32"/>
        </w:rPr>
        <w:t>本级预算收入完成</w:t>
      </w:r>
      <w:r w:rsidRPr="0026677E">
        <w:rPr>
          <w:rFonts w:ascii="仿宋_GB2312" w:eastAsia="仿宋_GB2312" w:hAnsi="仿宋_GB2312" w:cs="仿宋_GB2312"/>
          <w:sz w:val="32"/>
          <w:szCs w:val="32"/>
        </w:rPr>
        <w:t>1334</w:t>
      </w:r>
      <w:r w:rsidRPr="0026677E">
        <w:rPr>
          <w:rFonts w:ascii="仿宋_GB2312" w:eastAsia="仿宋_GB2312" w:hAnsi="仿宋_GB2312" w:cs="仿宋_GB2312" w:hint="eastAsia"/>
          <w:sz w:val="32"/>
          <w:szCs w:val="32"/>
        </w:rPr>
        <w:t>万元、上级补助收入1万元、上年结余50万元；国有</w:t>
      </w:r>
      <w:r w:rsidRPr="0026677E">
        <w:rPr>
          <w:rFonts w:ascii="仿宋_GB2312" w:eastAsia="仿宋_GB2312" w:hAnsi="仿宋_GB2312" w:cs="仿宋_GB2312"/>
          <w:sz w:val="32"/>
          <w:szCs w:val="32"/>
        </w:rPr>
        <w:t>资</w:t>
      </w:r>
      <w:r w:rsidRPr="0026677E">
        <w:rPr>
          <w:rFonts w:ascii="仿宋_GB2312" w:eastAsia="仿宋_GB2312" w:hAnsi="仿宋_GB2312" w:cs="仿宋_GB2312" w:hint="eastAsia"/>
          <w:sz w:val="32"/>
          <w:szCs w:val="32"/>
        </w:rPr>
        <w:t>本</w:t>
      </w:r>
      <w:r w:rsidRPr="0026677E">
        <w:rPr>
          <w:rFonts w:ascii="仿宋_GB2312" w:eastAsia="仿宋_GB2312" w:hAnsi="仿宋_GB2312" w:cs="仿宋_GB2312"/>
          <w:sz w:val="32"/>
          <w:szCs w:val="32"/>
        </w:rPr>
        <w:t>经营</w:t>
      </w:r>
      <w:r w:rsidRPr="0026677E">
        <w:rPr>
          <w:rFonts w:ascii="仿宋_GB2312" w:eastAsia="仿宋_GB2312" w:hAnsi="仿宋_GB2312" w:cs="仿宋_GB2312" w:hint="eastAsia"/>
          <w:sz w:val="32"/>
          <w:szCs w:val="32"/>
        </w:rPr>
        <w:t>本级预算支出</w:t>
      </w:r>
      <w:r w:rsidRPr="0026677E">
        <w:rPr>
          <w:rFonts w:ascii="仿宋_GB2312" w:eastAsia="仿宋_GB2312" w:hAnsi="仿宋_GB2312" w:cs="仿宋_GB2312"/>
          <w:sz w:val="32"/>
          <w:szCs w:val="32"/>
        </w:rPr>
        <w:t>1385</w:t>
      </w:r>
      <w:r w:rsidRPr="0026677E">
        <w:rPr>
          <w:rFonts w:ascii="仿宋_GB2312" w:eastAsia="仿宋_GB2312" w:hAnsi="仿宋_GB2312" w:cs="仿宋_GB2312" w:hint="eastAsia"/>
          <w:sz w:val="32"/>
          <w:szCs w:val="32"/>
        </w:rPr>
        <w:t>万元。</w:t>
      </w:r>
    </w:p>
    <w:p w:rsidR="0026677E" w:rsidRPr="0026677E" w:rsidRDefault="0026677E" w:rsidP="0026677E">
      <w:pPr>
        <w:spacing w:line="550" w:lineRule="exact"/>
        <w:ind w:firstLineChars="200" w:firstLine="643"/>
        <w:rPr>
          <w:rFonts w:ascii="楷体_GB2312" w:eastAsia="楷体_GB2312" w:hAnsi="楷体_GB2312" w:cs="楷体_GB2312"/>
          <w:b/>
          <w:bCs/>
          <w:sz w:val="32"/>
          <w:szCs w:val="32"/>
        </w:rPr>
      </w:pPr>
      <w:r w:rsidRPr="0026677E">
        <w:rPr>
          <w:rFonts w:ascii="楷体_GB2312" w:eastAsia="楷体_GB2312" w:hAnsi="楷体_GB2312" w:cs="楷体_GB2312" w:hint="eastAsia"/>
          <w:b/>
          <w:bCs/>
          <w:sz w:val="32"/>
          <w:szCs w:val="32"/>
        </w:rPr>
        <w:t>（三）上半年预算执行特点</w:t>
      </w:r>
    </w:p>
    <w:p w:rsidR="0026677E" w:rsidRPr="0026677E" w:rsidRDefault="0026677E" w:rsidP="0026677E">
      <w:pPr>
        <w:spacing w:line="550" w:lineRule="exact"/>
        <w:ind w:firstLineChars="200" w:firstLine="643"/>
        <w:rPr>
          <w:rFonts w:ascii="仿宋_GB2312" w:eastAsia="仿宋_GB2312" w:hAnsi="仿宋_GB2312" w:cs="仿宋_GB2312"/>
          <w:kern w:val="0"/>
          <w:sz w:val="32"/>
          <w:szCs w:val="32"/>
        </w:rPr>
      </w:pPr>
      <w:r w:rsidRPr="0026677E">
        <w:rPr>
          <w:rFonts w:ascii="仿宋_GB2312" w:eastAsia="仿宋_GB2312" w:hAnsi="仿宋_GB2312" w:cs="仿宋_GB2312" w:hint="eastAsia"/>
          <w:b/>
          <w:bCs/>
          <w:sz w:val="32"/>
          <w:szCs w:val="32"/>
        </w:rPr>
        <w:t>1、聚焦财源建设，全力抓好组织收入。</w:t>
      </w:r>
      <w:r w:rsidRPr="0026677E">
        <w:rPr>
          <w:rFonts w:ascii="仿宋_GB2312" w:eastAsia="仿宋_GB2312" w:hAnsi="仿宋_GB2312" w:cs="仿宋_GB2312" w:hint="eastAsia"/>
          <w:kern w:val="0"/>
          <w:sz w:val="32"/>
          <w:szCs w:val="32"/>
        </w:rPr>
        <w:t>全县一般公共预算收入和地方税收收入分别完成5.46亿元、3.85亿元，分别超时序进度6.5、6.9个百分点完成，顺利实现“双过半”。</w:t>
      </w:r>
    </w:p>
    <w:p w:rsidR="0026677E" w:rsidRPr="0026677E" w:rsidRDefault="0026677E" w:rsidP="0026677E">
      <w:pPr>
        <w:widowControl/>
        <w:spacing w:line="550" w:lineRule="exact"/>
        <w:ind w:firstLineChars="200" w:firstLine="643"/>
        <w:rPr>
          <w:rFonts w:ascii="仿宋_GB2312" w:eastAsia="仿宋_GB2312" w:hAnsi="仿宋_GB2312" w:cs="仿宋_GB2312"/>
          <w:kern w:val="0"/>
          <w:sz w:val="32"/>
          <w:szCs w:val="32"/>
        </w:rPr>
      </w:pPr>
      <w:r w:rsidRPr="0026677E">
        <w:rPr>
          <w:rFonts w:ascii="仿宋_GB2312" w:eastAsia="仿宋_GB2312" w:hAnsi="仿宋_GB2312" w:cs="仿宋_GB2312" w:hint="eastAsia"/>
          <w:b/>
          <w:bCs/>
          <w:kern w:val="0"/>
          <w:sz w:val="32"/>
          <w:szCs w:val="32"/>
        </w:rPr>
        <w:t>2、聚集风险防范，全力防范化解风险。</w:t>
      </w:r>
      <w:r w:rsidRPr="0026677E">
        <w:rPr>
          <w:rFonts w:ascii="仿宋_GB2312" w:eastAsia="仿宋_GB2312" w:hAnsi="仿宋_GB2312" w:cs="仿宋_GB2312" w:hint="eastAsia"/>
          <w:kern w:val="0"/>
          <w:sz w:val="32"/>
          <w:szCs w:val="32"/>
        </w:rPr>
        <w:t>上半年，我县向上争取再融资债券发行资金15104万元，全部用于存量债券本年到期还本，缓解存量债券还本压力，大大降低政府债务风险。国库资金安排优先用于“三保”支出、民生领域以及重大政策性项目，切实保障财政稳定运行。</w:t>
      </w:r>
    </w:p>
    <w:p w:rsidR="0026677E" w:rsidRPr="0026677E" w:rsidRDefault="0026677E" w:rsidP="0026677E">
      <w:pPr>
        <w:widowControl/>
        <w:spacing w:line="550" w:lineRule="exact"/>
        <w:ind w:firstLineChars="200" w:firstLine="643"/>
        <w:rPr>
          <w:rFonts w:ascii="仿宋_GB2312" w:eastAsia="仿宋_GB2312" w:hAnsi="仿宋_GB2312" w:cs="仿宋_GB2312"/>
          <w:kern w:val="0"/>
          <w:sz w:val="32"/>
          <w:szCs w:val="32"/>
        </w:rPr>
      </w:pPr>
      <w:r w:rsidRPr="0026677E">
        <w:rPr>
          <w:rFonts w:ascii="仿宋_GB2312" w:eastAsia="仿宋_GB2312" w:hAnsi="仿宋_GB2312" w:cs="仿宋_GB2312" w:hint="eastAsia"/>
          <w:b/>
          <w:bCs/>
          <w:kern w:val="0"/>
          <w:sz w:val="32"/>
          <w:szCs w:val="32"/>
        </w:rPr>
        <w:t>3、聚焦财政监管，牢固树立底线思维。</w:t>
      </w:r>
      <w:r w:rsidRPr="0026677E">
        <w:rPr>
          <w:rFonts w:ascii="仿宋_GB2312" w:eastAsia="仿宋_GB2312" w:hAnsi="仿宋_GB2312" w:cs="仿宋_GB2312" w:hint="eastAsia"/>
          <w:kern w:val="0"/>
          <w:sz w:val="32"/>
          <w:szCs w:val="32"/>
        </w:rPr>
        <w:t>扩大监管范围，发挥监督利剑作用。认真组织和开展财经纪律重点问题监督检查，对全县行政事业单位和国有企业开展公务接待和商务接待专项检查。对全县59个财政投资项目进行评审，审减额1.54亿，审减率12.69%。国库集中支付业务达46041笔，监控金额20.6亿元，退回不合规使用资金138笔，金额达2207万元，切实保障了财政资金合规使用。</w:t>
      </w:r>
    </w:p>
    <w:p w:rsidR="0026677E" w:rsidRPr="0026677E" w:rsidRDefault="0026677E" w:rsidP="0026677E">
      <w:pPr>
        <w:widowControl/>
        <w:spacing w:line="550" w:lineRule="exact"/>
        <w:ind w:firstLineChars="200" w:firstLine="643"/>
        <w:rPr>
          <w:rFonts w:ascii="仿宋_GB2312" w:eastAsia="仿宋_GB2312" w:hAnsi="仿宋_GB2312" w:cs="仿宋_GB2312"/>
          <w:kern w:val="0"/>
          <w:sz w:val="32"/>
          <w:szCs w:val="32"/>
        </w:rPr>
      </w:pPr>
      <w:r w:rsidRPr="0026677E">
        <w:rPr>
          <w:rFonts w:ascii="仿宋_GB2312" w:eastAsia="仿宋_GB2312" w:hAnsi="仿宋_GB2312" w:cs="仿宋_GB2312" w:hint="eastAsia"/>
          <w:b/>
          <w:bCs/>
          <w:kern w:val="0"/>
          <w:sz w:val="32"/>
          <w:szCs w:val="32"/>
        </w:rPr>
        <w:t>4、聚焦服务供给，持续深化民生福祉。</w:t>
      </w:r>
      <w:r w:rsidRPr="0026677E">
        <w:rPr>
          <w:rFonts w:ascii="仿宋_GB2312" w:eastAsia="仿宋_GB2312" w:hAnsi="仿宋_GB2312" w:cs="仿宋_GB2312" w:hint="eastAsia"/>
          <w:kern w:val="0"/>
          <w:sz w:val="32"/>
          <w:szCs w:val="32"/>
        </w:rPr>
        <w:t>筹集就业专项资金2471万元，拨付医改和卫生资金3432.11万元，保障了特困供养对象1917人，发放资金1538.91万元，为全县12184名困难和重度残疾人发放残疾人两项补贴资金530.93万元，保证了残疾人补贴政策落在实处。</w:t>
      </w:r>
    </w:p>
    <w:p w:rsidR="0026677E" w:rsidRPr="0026677E" w:rsidRDefault="0026677E" w:rsidP="0026677E">
      <w:pPr>
        <w:spacing w:line="550" w:lineRule="exact"/>
        <w:ind w:firstLineChars="200" w:firstLine="643"/>
        <w:rPr>
          <w:rFonts w:ascii="仿宋_GB2312" w:eastAsia="仿宋_GB2312" w:hAnsi="仿宋_GB2312" w:cs="仿宋_GB2312"/>
          <w:sz w:val="32"/>
          <w:szCs w:val="32"/>
        </w:rPr>
      </w:pPr>
      <w:r w:rsidRPr="0026677E">
        <w:rPr>
          <w:rFonts w:ascii="仿宋_GB2312" w:eastAsia="仿宋_GB2312" w:hAnsi="仿宋_GB2312" w:cs="仿宋_GB2312" w:hint="eastAsia"/>
          <w:b/>
          <w:bCs/>
          <w:sz w:val="32"/>
          <w:szCs w:val="32"/>
        </w:rPr>
        <w:t>5、聚焦深化改革，提升财政管理水平。</w:t>
      </w:r>
      <w:r w:rsidRPr="0026677E">
        <w:rPr>
          <w:rFonts w:ascii="仿宋_GB2312" w:eastAsia="仿宋_GB2312" w:hAnsi="仿宋_GB2312" w:cs="仿宋_GB2312" w:hint="eastAsia"/>
          <w:sz w:val="32"/>
          <w:szCs w:val="32"/>
        </w:rPr>
        <w:t>探索大财政体系</w:t>
      </w:r>
      <w:r w:rsidRPr="0026677E">
        <w:rPr>
          <w:rFonts w:ascii="仿宋_GB2312" w:eastAsia="仿宋_GB2312" w:hAnsi="仿宋_GB2312" w:cs="仿宋_GB2312" w:hint="eastAsia"/>
          <w:sz w:val="32"/>
          <w:szCs w:val="32"/>
        </w:rPr>
        <w:lastRenderedPageBreak/>
        <w:t>建设，编制“一账一表”从全口径、有效资产、近期可利用资产三个维度对我县资产负债情况进行统计分析。其中：按全口径统计，资产类总计349.61亿元，负债类总计246.22亿元，资产负债率为70.42%；按有效资产统计，资产类总计136.90亿元，负债类总计135.73亿元，资产负债率为99.14%。近期可利用资产16.24亿元，计划可利用金额7.92亿元。</w:t>
      </w:r>
    </w:p>
    <w:p w:rsidR="0026677E" w:rsidRPr="0026677E" w:rsidRDefault="0026677E" w:rsidP="0026677E">
      <w:pPr>
        <w:spacing w:line="550" w:lineRule="exact"/>
        <w:ind w:firstLineChars="200" w:firstLine="640"/>
        <w:rPr>
          <w:rFonts w:ascii="黑体" w:eastAsia="黑体" w:hAnsi="黑体" w:cs="黑体"/>
          <w:sz w:val="32"/>
          <w:szCs w:val="32"/>
        </w:rPr>
      </w:pPr>
      <w:r w:rsidRPr="0026677E">
        <w:rPr>
          <w:rFonts w:ascii="黑体" w:eastAsia="黑体" w:hAnsi="黑体" w:cs="黑体" w:hint="eastAsia"/>
          <w:sz w:val="32"/>
          <w:szCs w:val="32"/>
        </w:rPr>
        <w:t>三、完成全年预算目标主要措施</w:t>
      </w:r>
    </w:p>
    <w:p w:rsidR="0026677E" w:rsidRPr="0026677E" w:rsidRDefault="0026677E" w:rsidP="0026677E">
      <w:pPr>
        <w:widowControl/>
        <w:spacing w:line="550" w:lineRule="exact"/>
        <w:ind w:firstLineChars="200" w:firstLine="640"/>
        <w:rPr>
          <w:rFonts w:ascii="仿宋_GB2312" w:eastAsia="仿宋_GB2312" w:hAnsi="仿宋" w:cs="仿宋"/>
          <w:sz w:val="32"/>
          <w:szCs w:val="32"/>
        </w:rPr>
      </w:pPr>
      <w:r w:rsidRPr="0026677E">
        <w:rPr>
          <w:rFonts w:ascii="仿宋_GB2312" w:eastAsia="仿宋_GB2312" w:hAnsi="仿宋" w:cs="仿宋" w:hint="eastAsia"/>
          <w:sz w:val="32"/>
          <w:szCs w:val="32"/>
        </w:rPr>
        <w:t xml:space="preserve">下半年，我们将围绕县委、县政府决策部署，落实本次会议要求着力抓好开源节流、大财政体系建设等工作，推进财政高质量发展。 </w:t>
      </w:r>
    </w:p>
    <w:p w:rsidR="0026677E" w:rsidRPr="0026677E" w:rsidRDefault="0026677E" w:rsidP="0026677E">
      <w:pPr>
        <w:widowControl/>
        <w:spacing w:line="550" w:lineRule="exact"/>
        <w:ind w:firstLineChars="200" w:firstLine="643"/>
        <w:rPr>
          <w:rFonts w:ascii="仿宋_GB2312" w:eastAsia="仿宋_GB2312" w:hAnsi="仿宋_GB2312" w:cs="仿宋_GB2312"/>
          <w:kern w:val="0"/>
          <w:sz w:val="32"/>
          <w:szCs w:val="32"/>
        </w:rPr>
      </w:pPr>
      <w:r w:rsidRPr="0026677E">
        <w:rPr>
          <w:rFonts w:ascii="楷体_GB2312" w:eastAsia="楷体_GB2312" w:hAnsi="楷体_GB2312" w:cs="楷体_GB2312" w:hint="eastAsia"/>
          <w:b/>
          <w:bCs/>
          <w:kern w:val="0"/>
          <w:sz w:val="32"/>
          <w:szCs w:val="32"/>
        </w:rPr>
        <w:t>（一）持续挖潜增收，培育壮大综合实力。</w:t>
      </w:r>
      <w:r w:rsidRPr="0026677E">
        <w:rPr>
          <w:rFonts w:ascii="仿宋_GB2312" w:eastAsia="仿宋_GB2312" w:hAnsi="仿宋_GB2312" w:cs="仿宋_GB2312" w:hint="eastAsia"/>
          <w:kern w:val="0"/>
          <w:sz w:val="32"/>
          <w:szCs w:val="32"/>
        </w:rPr>
        <w:t>一是积极培植财源，紧盯重点项目、行业，挖掘重点项目、行业税收，同时，在巩固现有的重点企业、重点行业的基础上，做大做强重点企业、重点行业，为财政长远发展打牢基础。二是努力培育新的税收增长点，着力优化经济发展环境，支持实体经济发展，紧紧围绕产业发展、项目建设等，努力做大财政收入的蓄水池。三是积极向上争取，紧紧把握国家战略叠加黄金期，主动把握国家、省宏观政策导向，积极向上争取资金，进一步增加可用财力，提升服务企业、服务人民的财政保障能力</w:t>
      </w:r>
    </w:p>
    <w:p w:rsidR="00D94EB4" w:rsidRPr="00C06B5F" w:rsidRDefault="0026677E" w:rsidP="00C06B5F">
      <w:pPr>
        <w:widowControl/>
        <w:suppressAutoHyphens/>
        <w:spacing w:line="550" w:lineRule="exact"/>
        <w:ind w:firstLineChars="200" w:firstLine="643"/>
        <w:rPr>
          <w:rFonts w:ascii="仿宋_GB2312" w:eastAsia="仿宋_GB2312" w:hAnsi="仿宋_GB2312" w:cs="仿宋_GB2312"/>
          <w:kern w:val="0"/>
          <w:sz w:val="32"/>
          <w:szCs w:val="32"/>
        </w:rPr>
      </w:pPr>
      <w:r w:rsidRPr="0026677E">
        <w:rPr>
          <w:rFonts w:ascii="楷体_GB2312" w:eastAsia="楷体_GB2312" w:hAnsi="楷体_GB2312" w:cs="楷体_GB2312" w:hint="eastAsia"/>
          <w:b/>
          <w:bCs/>
          <w:kern w:val="0"/>
          <w:sz w:val="32"/>
          <w:szCs w:val="32"/>
        </w:rPr>
        <w:t>（二）优化支出结构，发挥资金使用效益。</w:t>
      </w:r>
      <w:r w:rsidRPr="0026677E">
        <w:rPr>
          <w:rFonts w:ascii="仿宋_GB2312" w:eastAsia="仿宋_GB2312" w:hAnsi="仿宋_GB2312" w:cs="仿宋_GB2312" w:hint="eastAsia"/>
          <w:kern w:val="0"/>
          <w:sz w:val="32"/>
          <w:szCs w:val="32"/>
        </w:rPr>
        <w:t>一是落实过“紧日子”要求。严格执行各项经费开支标准，厉行节约，进一步压缩一般性支出，降低行政运行成本，严禁超预算或者无预算安排“三公”经费支出。二是强化财政预算约束。从严从紧控制预算追加，从严压减非刚性、非重点项目支出，</w:t>
      </w:r>
      <w:r w:rsidRPr="0026677E">
        <w:rPr>
          <w:rFonts w:ascii="仿宋_GB2312" w:eastAsia="仿宋_GB2312" w:hAnsi="仿宋_GB2312" w:cs="仿宋_GB2312" w:hint="eastAsia"/>
          <w:kern w:val="0"/>
          <w:sz w:val="32"/>
          <w:szCs w:val="32"/>
        </w:rPr>
        <w:lastRenderedPageBreak/>
        <w:t>按轻重缓急统筹安排建设项目。三是切实保障重点支出。积极发挥财政资金的导向作用，集中财力优先保障“三保”支出、省市重点考核项目支出、县委县政府重大决策支出，确保财政资金用在全县经济社会发展的重要领域、关键环节。</w:t>
      </w:r>
      <w:r w:rsidRPr="0026677E">
        <w:rPr>
          <w:rFonts w:ascii="楷体_GB2312" w:eastAsia="楷体_GB2312" w:hAnsi="楷体_GB2312" w:cs="楷体_GB2312" w:hint="eastAsia"/>
          <w:b/>
          <w:bCs/>
          <w:kern w:val="0"/>
          <w:sz w:val="32"/>
          <w:szCs w:val="32"/>
        </w:rPr>
        <w:t>（三）筑牢风险意识，提升财政管理水平。</w:t>
      </w:r>
      <w:r w:rsidRPr="0026677E">
        <w:rPr>
          <w:rFonts w:ascii="仿宋_GB2312" w:eastAsia="仿宋_GB2312" w:hAnsi="仿宋_GB2312" w:cs="仿宋_GB2312" w:hint="eastAsia"/>
          <w:b/>
          <w:bCs/>
          <w:kern w:val="0"/>
          <w:sz w:val="32"/>
          <w:szCs w:val="32"/>
        </w:rPr>
        <w:t>一是</w:t>
      </w:r>
      <w:r w:rsidRPr="0026677E">
        <w:rPr>
          <w:rFonts w:ascii="仿宋_GB2312" w:eastAsia="仿宋_GB2312" w:hAnsi="仿宋_GB2312" w:cs="仿宋_GB2312" w:hint="eastAsia"/>
          <w:sz w:val="32"/>
          <w:szCs w:val="32"/>
        </w:rPr>
        <w:t>持续推进大财政体系建设工作，动态清理国有“三资”，做好“三确”工作，全面牢固树立经营理念、投资理念,全面盘活行政事业单位国有资产,特许经营权、数据、土地、矿产等各类资源,国企存量资产,通过出让、转让、出租、入股、注入等方式盘活利用。</w:t>
      </w:r>
      <w:r w:rsidRPr="0026677E">
        <w:rPr>
          <w:rFonts w:ascii="仿宋_GB2312" w:eastAsia="仿宋_GB2312" w:hAnsi="仿宋_GB2312" w:cs="仿宋_GB2312" w:hint="eastAsia"/>
          <w:b/>
          <w:bCs/>
          <w:kern w:val="0"/>
          <w:sz w:val="32"/>
          <w:szCs w:val="32"/>
        </w:rPr>
        <w:t>二是</w:t>
      </w:r>
      <w:r w:rsidRPr="0026677E">
        <w:rPr>
          <w:rFonts w:ascii="仿宋_GB2312" w:eastAsia="仿宋_GB2312" w:hAnsi="仿宋_GB2312" w:cs="仿宋_GB2312" w:hint="eastAsia"/>
          <w:kern w:val="0"/>
          <w:sz w:val="32"/>
          <w:szCs w:val="32"/>
        </w:rPr>
        <w:t>用好借新还旧政策，做好再融资债券申报工作，缓解存量债券还本压力。积极统筹年度预算资金、超收收入、存量财政资金、土地出让收入和国有企业的经营收入等资金来源，确保按照隐性债务化解方案落实年度偿债计划。</w:t>
      </w:r>
      <w:r w:rsidRPr="0026677E">
        <w:rPr>
          <w:rFonts w:ascii="仿宋_GB2312" w:eastAsia="仿宋_GB2312" w:hAnsi="仿宋_GB2312" w:cs="仿宋_GB2312" w:hint="eastAsia"/>
          <w:b/>
          <w:bCs/>
          <w:kern w:val="0"/>
          <w:sz w:val="32"/>
          <w:szCs w:val="32"/>
        </w:rPr>
        <w:t>三是</w:t>
      </w:r>
      <w:r w:rsidRPr="0026677E">
        <w:rPr>
          <w:rFonts w:ascii="仿宋_GB2312" w:eastAsia="仿宋_GB2312" w:hAnsi="仿宋_GB2312" w:cs="仿宋_GB2312" w:hint="eastAsia"/>
          <w:kern w:val="0"/>
          <w:sz w:val="32"/>
          <w:szCs w:val="32"/>
        </w:rPr>
        <w:t>建立偿债基金。整合年度结余、存量资金、土地出让金的净收益等收入，建立一定规模的偿债基金，有效提升风险抵御及应急处置能力。</w:t>
      </w:r>
    </w:p>
    <w:p w:rsidR="00C06B5F" w:rsidRDefault="00C06B5F" w:rsidP="00D94EB4">
      <w:pPr>
        <w:widowControl/>
        <w:spacing w:before="1940" w:after="872" w:line="525" w:lineRule="atLeast"/>
        <w:jc w:val="center"/>
        <w:rPr>
          <w:rFonts w:ascii="微软雅黑" w:eastAsia="微软雅黑" w:hAnsi="微软雅黑" w:cs="微软雅黑"/>
          <w:b/>
          <w:color w:val="555555"/>
          <w:kern w:val="0"/>
          <w:sz w:val="36"/>
          <w:szCs w:val="36"/>
          <w:shd w:val="clear" w:color="auto" w:fill="FFFFFF"/>
        </w:rPr>
      </w:pPr>
    </w:p>
    <w:p w:rsidR="00C06B5F" w:rsidRDefault="00C06B5F" w:rsidP="00D94EB4">
      <w:pPr>
        <w:widowControl/>
        <w:spacing w:before="1940" w:after="872" w:line="525" w:lineRule="atLeast"/>
        <w:jc w:val="center"/>
        <w:rPr>
          <w:rFonts w:ascii="微软雅黑" w:eastAsia="微软雅黑" w:hAnsi="微软雅黑" w:cs="微软雅黑"/>
          <w:b/>
          <w:color w:val="555555"/>
          <w:kern w:val="0"/>
          <w:sz w:val="36"/>
          <w:szCs w:val="36"/>
          <w:shd w:val="clear" w:color="auto" w:fill="FFFFFF"/>
        </w:rPr>
      </w:pPr>
    </w:p>
    <w:p w:rsidR="00C06B5F" w:rsidRPr="00D72032" w:rsidRDefault="00C06B5F" w:rsidP="00C06B5F">
      <w:pPr>
        <w:widowControl/>
        <w:spacing w:before="1940" w:after="872" w:line="525" w:lineRule="atLeast"/>
        <w:jc w:val="center"/>
        <w:rPr>
          <w:rFonts w:ascii="仿宋" w:eastAsia="仿宋" w:hAnsi="仿宋" w:cs="微软雅黑"/>
          <w:b/>
          <w:color w:val="555555"/>
          <w:kern w:val="0"/>
          <w:sz w:val="36"/>
          <w:szCs w:val="36"/>
          <w:shd w:val="clear" w:color="auto" w:fill="FFFFFF"/>
        </w:rPr>
      </w:pPr>
      <w:r w:rsidRPr="00D72032">
        <w:rPr>
          <w:rFonts w:ascii="仿宋" w:eastAsia="仿宋" w:hAnsi="仿宋" w:cs="微软雅黑" w:hint="eastAsia"/>
          <w:b/>
          <w:color w:val="555555"/>
          <w:kern w:val="0"/>
          <w:sz w:val="36"/>
          <w:szCs w:val="36"/>
          <w:shd w:val="clear" w:color="auto" w:fill="FFFFFF"/>
        </w:rPr>
        <w:lastRenderedPageBreak/>
        <w:t>202</w:t>
      </w:r>
      <w:r w:rsidRPr="00D72032">
        <w:rPr>
          <w:rFonts w:ascii="仿宋" w:eastAsia="仿宋" w:hAnsi="仿宋" w:cs="微软雅黑"/>
          <w:b/>
          <w:color w:val="555555"/>
          <w:kern w:val="0"/>
          <w:sz w:val="36"/>
          <w:szCs w:val="36"/>
          <w:shd w:val="clear" w:color="auto" w:fill="FFFFFF"/>
        </w:rPr>
        <w:t>3</w:t>
      </w:r>
      <w:r w:rsidRPr="00D72032">
        <w:rPr>
          <w:rFonts w:ascii="仿宋" w:eastAsia="仿宋" w:hAnsi="仿宋" w:cs="微软雅黑" w:hint="eastAsia"/>
          <w:b/>
          <w:color w:val="555555"/>
          <w:kern w:val="0"/>
          <w:sz w:val="36"/>
          <w:szCs w:val="36"/>
          <w:shd w:val="clear" w:color="auto" w:fill="FFFFFF"/>
        </w:rPr>
        <w:t>年转移支付执行情况说明</w:t>
      </w:r>
    </w:p>
    <w:p w:rsidR="00C06B5F" w:rsidRPr="00D72032" w:rsidRDefault="00C06B5F" w:rsidP="00C06B5F">
      <w:pPr>
        <w:rPr>
          <w:rFonts w:ascii="仿宋" w:eastAsia="仿宋" w:hAnsi="仿宋" w:cs="微软雅黑"/>
          <w:color w:val="555555"/>
          <w:sz w:val="32"/>
          <w:szCs w:val="32"/>
          <w:shd w:val="clear" w:color="auto" w:fill="FFFFFF"/>
        </w:rPr>
      </w:pPr>
      <w:r w:rsidRPr="00D72032">
        <w:rPr>
          <w:rFonts w:ascii="仿宋" w:eastAsia="仿宋" w:hAnsi="仿宋" w:cs="微软雅黑"/>
          <w:color w:val="555555"/>
          <w:sz w:val="32"/>
          <w:szCs w:val="32"/>
          <w:shd w:val="clear" w:color="auto" w:fill="FFFFFF"/>
        </w:rPr>
        <w:t>一、一般公共预算转移支付执行情况</w:t>
      </w:r>
    </w:p>
    <w:p w:rsidR="00C06B5F" w:rsidRPr="00D72032" w:rsidRDefault="00C06B5F" w:rsidP="00C06B5F">
      <w:pPr>
        <w:ind w:firstLine="640"/>
        <w:rPr>
          <w:rFonts w:ascii="仿宋" w:eastAsia="仿宋" w:hAnsi="仿宋" w:cs="微软雅黑"/>
          <w:color w:val="555555"/>
          <w:sz w:val="32"/>
          <w:szCs w:val="32"/>
          <w:shd w:val="clear" w:color="auto" w:fill="FFFFFF"/>
        </w:rPr>
      </w:pPr>
      <w:r w:rsidRPr="00D72032">
        <w:rPr>
          <w:rFonts w:ascii="仿宋" w:eastAsia="仿宋" w:hAnsi="仿宋" w:cs="微软雅黑" w:hint="eastAsia"/>
          <w:color w:val="555555"/>
          <w:sz w:val="32"/>
          <w:szCs w:val="32"/>
          <w:shd w:val="clear" w:color="auto" w:fill="FFFFFF"/>
        </w:rPr>
        <w:t>202</w:t>
      </w:r>
      <w:r w:rsidRPr="00D72032">
        <w:rPr>
          <w:rFonts w:ascii="仿宋" w:eastAsia="仿宋" w:hAnsi="仿宋" w:cs="微软雅黑"/>
          <w:color w:val="555555"/>
          <w:sz w:val="32"/>
          <w:szCs w:val="32"/>
          <w:shd w:val="clear" w:color="auto" w:fill="FFFFFF"/>
        </w:rPr>
        <w:t>3</w:t>
      </w:r>
      <w:r w:rsidRPr="00D72032">
        <w:rPr>
          <w:rFonts w:ascii="仿宋" w:eastAsia="仿宋" w:hAnsi="仿宋" w:cs="微软雅黑" w:hint="eastAsia"/>
          <w:color w:val="555555"/>
          <w:sz w:val="32"/>
          <w:szCs w:val="32"/>
          <w:shd w:val="clear" w:color="auto" w:fill="FFFFFF"/>
        </w:rPr>
        <w:t>年省下达一</w:t>
      </w:r>
      <w:r w:rsidRPr="00D72032">
        <w:rPr>
          <w:rFonts w:ascii="仿宋" w:eastAsia="仿宋" w:hAnsi="仿宋" w:cs="微软雅黑"/>
          <w:color w:val="555555"/>
          <w:sz w:val="32"/>
          <w:szCs w:val="32"/>
          <w:shd w:val="clear" w:color="auto" w:fill="FFFFFF"/>
        </w:rPr>
        <w:t>般公共预算</w:t>
      </w:r>
      <w:r w:rsidRPr="00D72032">
        <w:rPr>
          <w:rFonts w:ascii="仿宋" w:eastAsia="仿宋" w:hAnsi="仿宋" w:cs="微软雅黑" w:hint="eastAsia"/>
          <w:color w:val="555555"/>
          <w:sz w:val="32"/>
          <w:szCs w:val="32"/>
          <w:shd w:val="clear" w:color="auto" w:fill="FFFFFF"/>
        </w:rPr>
        <w:t>转移支付351499万元，其中：返还性收入9221万元，一般性转移支付收入311622万元，专项转移支付30656万元。全年预</w:t>
      </w:r>
      <w:r w:rsidRPr="00D72032">
        <w:rPr>
          <w:rFonts w:ascii="仿宋" w:eastAsia="仿宋" w:hAnsi="仿宋" w:cs="微软雅黑"/>
          <w:color w:val="555555"/>
          <w:sz w:val="32"/>
          <w:szCs w:val="32"/>
          <w:shd w:val="clear" w:color="auto" w:fill="FFFFFF"/>
        </w:rPr>
        <w:t>算</w:t>
      </w:r>
      <w:r w:rsidRPr="00D72032">
        <w:rPr>
          <w:rFonts w:ascii="仿宋" w:eastAsia="仿宋" w:hAnsi="仿宋" w:cs="微软雅黑" w:hint="eastAsia"/>
          <w:color w:val="555555"/>
          <w:sz w:val="32"/>
          <w:szCs w:val="32"/>
          <w:shd w:val="clear" w:color="auto" w:fill="FFFFFF"/>
        </w:rPr>
        <w:t>安排支出308195万元，其</w:t>
      </w:r>
      <w:r w:rsidRPr="00D72032">
        <w:rPr>
          <w:rFonts w:ascii="仿宋" w:eastAsia="仿宋" w:hAnsi="仿宋" w:cs="微软雅黑"/>
          <w:color w:val="555555"/>
          <w:sz w:val="32"/>
          <w:szCs w:val="32"/>
          <w:shd w:val="clear" w:color="auto" w:fill="FFFFFF"/>
        </w:rPr>
        <w:t>中：返还性</w:t>
      </w:r>
      <w:r w:rsidRPr="00D72032">
        <w:rPr>
          <w:rFonts w:ascii="仿宋" w:eastAsia="仿宋" w:hAnsi="仿宋" w:cs="微软雅黑" w:hint="eastAsia"/>
          <w:color w:val="555555"/>
          <w:sz w:val="32"/>
          <w:szCs w:val="32"/>
          <w:shd w:val="clear" w:color="auto" w:fill="FFFFFF"/>
        </w:rPr>
        <w:t>收</w:t>
      </w:r>
      <w:r w:rsidRPr="00D72032">
        <w:rPr>
          <w:rFonts w:ascii="仿宋" w:eastAsia="仿宋" w:hAnsi="仿宋" w:cs="微软雅黑"/>
          <w:color w:val="555555"/>
          <w:sz w:val="32"/>
          <w:szCs w:val="32"/>
          <w:shd w:val="clear" w:color="auto" w:fill="FFFFFF"/>
        </w:rPr>
        <w:t>入</w:t>
      </w:r>
      <w:r w:rsidRPr="00D72032">
        <w:rPr>
          <w:rFonts w:ascii="仿宋" w:eastAsia="仿宋" w:hAnsi="仿宋" w:cs="微软雅黑" w:hint="eastAsia"/>
          <w:color w:val="555555"/>
          <w:sz w:val="32"/>
          <w:szCs w:val="32"/>
          <w:shd w:val="clear" w:color="auto" w:fill="FFFFFF"/>
        </w:rPr>
        <w:t>9221万</w:t>
      </w:r>
      <w:r w:rsidRPr="00D72032">
        <w:rPr>
          <w:rFonts w:ascii="仿宋" w:eastAsia="仿宋" w:hAnsi="仿宋" w:cs="微软雅黑"/>
          <w:color w:val="555555"/>
          <w:sz w:val="32"/>
          <w:szCs w:val="32"/>
          <w:shd w:val="clear" w:color="auto" w:fill="FFFFFF"/>
        </w:rPr>
        <w:t>元，一般</w:t>
      </w:r>
      <w:r w:rsidRPr="00D72032">
        <w:rPr>
          <w:rFonts w:ascii="仿宋" w:eastAsia="仿宋" w:hAnsi="仿宋" w:cs="微软雅黑" w:hint="eastAsia"/>
          <w:color w:val="555555"/>
          <w:sz w:val="32"/>
          <w:szCs w:val="32"/>
          <w:shd w:val="clear" w:color="auto" w:fill="FFFFFF"/>
        </w:rPr>
        <w:t>性</w:t>
      </w:r>
      <w:r w:rsidRPr="00D72032">
        <w:rPr>
          <w:rFonts w:ascii="仿宋" w:eastAsia="仿宋" w:hAnsi="仿宋" w:cs="微软雅黑"/>
          <w:color w:val="555555"/>
          <w:sz w:val="32"/>
          <w:szCs w:val="32"/>
          <w:shd w:val="clear" w:color="auto" w:fill="FFFFFF"/>
        </w:rPr>
        <w:t>转移支付2</w:t>
      </w:r>
      <w:r w:rsidRPr="00D72032">
        <w:rPr>
          <w:rFonts w:ascii="仿宋" w:eastAsia="仿宋" w:hAnsi="仿宋" w:cs="微软雅黑" w:hint="eastAsia"/>
          <w:color w:val="555555"/>
          <w:sz w:val="32"/>
          <w:szCs w:val="32"/>
          <w:shd w:val="clear" w:color="auto" w:fill="FFFFFF"/>
        </w:rPr>
        <w:t>68318万</w:t>
      </w:r>
      <w:r w:rsidRPr="00D72032">
        <w:rPr>
          <w:rFonts w:ascii="仿宋" w:eastAsia="仿宋" w:hAnsi="仿宋" w:cs="微软雅黑"/>
          <w:color w:val="555555"/>
          <w:sz w:val="32"/>
          <w:szCs w:val="32"/>
          <w:shd w:val="clear" w:color="auto" w:fill="FFFFFF"/>
        </w:rPr>
        <w:t>元，专项转</w:t>
      </w:r>
      <w:r w:rsidRPr="00D72032">
        <w:rPr>
          <w:rFonts w:ascii="仿宋" w:eastAsia="仿宋" w:hAnsi="仿宋" w:cs="微软雅黑" w:hint="eastAsia"/>
          <w:color w:val="555555"/>
          <w:sz w:val="32"/>
          <w:szCs w:val="32"/>
          <w:shd w:val="clear" w:color="auto" w:fill="FFFFFF"/>
        </w:rPr>
        <w:t>移</w:t>
      </w:r>
      <w:r w:rsidRPr="00D72032">
        <w:rPr>
          <w:rFonts w:ascii="仿宋" w:eastAsia="仿宋" w:hAnsi="仿宋" w:cs="微软雅黑"/>
          <w:color w:val="555555"/>
          <w:sz w:val="32"/>
          <w:szCs w:val="32"/>
          <w:shd w:val="clear" w:color="auto" w:fill="FFFFFF"/>
        </w:rPr>
        <w:t>支付</w:t>
      </w:r>
      <w:r w:rsidRPr="00D72032">
        <w:rPr>
          <w:rFonts w:ascii="仿宋" w:eastAsia="仿宋" w:hAnsi="仿宋" w:cs="微软雅黑" w:hint="eastAsia"/>
          <w:color w:val="555555"/>
          <w:sz w:val="32"/>
          <w:szCs w:val="32"/>
          <w:shd w:val="clear" w:color="auto" w:fill="FFFFFF"/>
        </w:rPr>
        <w:t>30656万</w:t>
      </w:r>
      <w:r w:rsidRPr="00D72032">
        <w:rPr>
          <w:rFonts w:ascii="仿宋" w:eastAsia="仿宋" w:hAnsi="仿宋" w:cs="微软雅黑"/>
          <w:color w:val="555555"/>
          <w:sz w:val="32"/>
          <w:szCs w:val="32"/>
          <w:shd w:val="clear" w:color="auto" w:fill="FFFFFF"/>
        </w:rPr>
        <w:t>元</w:t>
      </w:r>
      <w:r w:rsidRPr="00D72032">
        <w:rPr>
          <w:rFonts w:ascii="仿宋" w:eastAsia="仿宋" w:hAnsi="仿宋" w:cs="微软雅黑" w:hint="eastAsia"/>
          <w:color w:val="555555"/>
          <w:sz w:val="32"/>
          <w:szCs w:val="32"/>
          <w:shd w:val="clear" w:color="auto" w:fill="FFFFFF"/>
        </w:rPr>
        <w:t>；结余一</w:t>
      </w:r>
      <w:r w:rsidRPr="00D72032">
        <w:rPr>
          <w:rFonts w:ascii="仿宋" w:eastAsia="仿宋" w:hAnsi="仿宋" w:cs="微软雅黑"/>
          <w:color w:val="555555"/>
          <w:sz w:val="32"/>
          <w:szCs w:val="32"/>
          <w:shd w:val="clear" w:color="auto" w:fill="FFFFFF"/>
        </w:rPr>
        <w:t>般性转移支付4</w:t>
      </w:r>
      <w:r w:rsidRPr="00D72032">
        <w:rPr>
          <w:rFonts w:ascii="仿宋" w:eastAsia="仿宋" w:hAnsi="仿宋" w:cs="微软雅黑" w:hint="eastAsia"/>
          <w:color w:val="555555"/>
          <w:sz w:val="32"/>
          <w:szCs w:val="32"/>
          <w:shd w:val="clear" w:color="auto" w:fill="FFFFFF"/>
        </w:rPr>
        <w:t>3304万元结转下年使</w:t>
      </w:r>
      <w:r w:rsidRPr="00D72032">
        <w:rPr>
          <w:rFonts w:ascii="仿宋" w:eastAsia="仿宋" w:hAnsi="仿宋" w:cs="微软雅黑"/>
          <w:color w:val="555555"/>
          <w:sz w:val="32"/>
          <w:szCs w:val="32"/>
          <w:shd w:val="clear" w:color="auto" w:fill="FFFFFF"/>
        </w:rPr>
        <w:t>用</w:t>
      </w:r>
      <w:r w:rsidRPr="00D72032">
        <w:rPr>
          <w:rFonts w:ascii="仿宋" w:eastAsia="仿宋" w:hAnsi="仿宋" w:cs="微软雅黑" w:hint="eastAsia"/>
          <w:color w:val="555555"/>
          <w:sz w:val="32"/>
          <w:szCs w:val="32"/>
          <w:shd w:val="clear" w:color="auto" w:fill="FFFFFF"/>
        </w:rPr>
        <w:t>。</w:t>
      </w:r>
    </w:p>
    <w:p w:rsidR="00C06B5F" w:rsidRPr="00D72032" w:rsidRDefault="00C06B5F" w:rsidP="00C06B5F">
      <w:pPr>
        <w:rPr>
          <w:rFonts w:ascii="仿宋" w:eastAsia="仿宋" w:hAnsi="仿宋" w:cs="微软雅黑"/>
          <w:color w:val="555555"/>
          <w:sz w:val="32"/>
          <w:szCs w:val="32"/>
          <w:shd w:val="clear" w:color="auto" w:fill="FFFFFF"/>
        </w:rPr>
      </w:pPr>
      <w:r w:rsidRPr="00D72032">
        <w:rPr>
          <w:rFonts w:ascii="仿宋" w:eastAsia="仿宋" w:hAnsi="仿宋" w:cs="微软雅黑" w:hint="eastAsia"/>
          <w:color w:val="555555"/>
          <w:sz w:val="32"/>
          <w:szCs w:val="32"/>
          <w:shd w:val="clear" w:color="auto" w:fill="FFFFFF"/>
        </w:rPr>
        <w:t>二</w:t>
      </w:r>
      <w:r w:rsidRPr="00D72032">
        <w:rPr>
          <w:rFonts w:ascii="仿宋" w:eastAsia="仿宋" w:hAnsi="仿宋" w:cs="微软雅黑"/>
          <w:color w:val="555555"/>
          <w:sz w:val="32"/>
          <w:szCs w:val="32"/>
          <w:shd w:val="clear" w:color="auto" w:fill="FFFFFF"/>
        </w:rPr>
        <w:t>、政府性</w:t>
      </w:r>
      <w:r w:rsidRPr="00D72032">
        <w:rPr>
          <w:rFonts w:ascii="仿宋" w:eastAsia="仿宋" w:hAnsi="仿宋" w:cs="微软雅黑" w:hint="eastAsia"/>
          <w:color w:val="555555"/>
          <w:sz w:val="32"/>
          <w:szCs w:val="32"/>
          <w:shd w:val="clear" w:color="auto" w:fill="FFFFFF"/>
        </w:rPr>
        <w:t>基</w:t>
      </w:r>
      <w:r w:rsidRPr="00D72032">
        <w:rPr>
          <w:rFonts w:ascii="仿宋" w:eastAsia="仿宋" w:hAnsi="仿宋" w:cs="微软雅黑"/>
          <w:color w:val="555555"/>
          <w:sz w:val="32"/>
          <w:szCs w:val="32"/>
          <w:shd w:val="clear" w:color="auto" w:fill="FFFFFF"/>
        </w:rPr>
        <w:t>金</w:t>
      </w:r>
      <w:r w:rsidRPr="00D72032">
        <w:rPr>
          <w:rFonts w:ascii="仿宋" w:eastAsia="仿宋" w:hAnsi="仿宋" w:cs="微软雅黑" w:hint="eastAsia"/>
          <w:color w:val="555555"/>
          <w:sz w:val="32"/>
          <w:szCs w:val="32"/>
          <w:shd w:val="clear" w:color="auto" w:fill="FFFFFF"/>
        </w:rPr>
        <w:t>专</w:t>
      </w:r>
      <w:r w:rsidRPr="00D72032">
        <w:rPr>
          <w:rFonts w:ascii="仿宋" w:eastAsia="仿宋" w:hAnsi="仿宋" w:cs="微软雅黑"/>
          <w:color w:val="555555"/>
          <w:sz w:val="32"/>
          <w:szCs w:val="32"/>
          <w:shd w:val="clear" w:color="auto" w:fill="FFFFFF"/>
        </w:rPr>
        <w:t>项转移支付执行</w:t>
      </w:r>
      <w:r w:rsidRPr="00D72032">
        <w:rPr>
          <w:rFonts w:ascii="仿宋" w:eastAsia="仿宋" w:hAnsi="仿宋" w:cs="微软雅黑" w:hint="eastAsia"/>
          <w:color w:val="555555"/>
          <w:sz w:val="32"/>
          <w:szCs w:val="32"/>
          <w:shd w:val="clear" w:color="auto" w:fill="FFFFFF"/>
        </w:rPr>
        <w:t>情</w:t>
      </w:r>
      <w:r w:rsidRPr="00D72032">
        <w:rPr>
          <w:rFonts w:ascii="仿宋" w:eastAsia="仿宋" w:hAnsi="仿宋" w:cs="微软雅黑"/>
          <w:color w:val="555555"/>
          <w:sz w:val="32"/>
          <w:szCs w:val="32"/>
          <w:shd w:val="clear" w:color="auto" w:fill="FFFFFF"/>
        </w:rPr>
        <w:t>况</w:t>
      </w:r>
    </w:p>
    <w:p w:rsidR="00C06B5F" w:rsidRPr="00D72032" w:rsidRDefault="00C06B5F" w:rsidP="00C06B5F">
      <w:pPr>
        <w:ind w:firstLineChars="200" w:firstLine="640"/>
        <w:rPr>
          <w:rFonts w:ascii="仿宋" w:eastAsia="仿宋" w:hAnsi="仿宋" w:cs="微软雅黑"/>
          <w:color w:val="555555"/>
          <w:sz w:val="32"/>
          <w:szCs w:val="32"/>
          <w:shd w:val="clear" w:color="auto" w:fill="FFFFFF"/>
        </w:rPr>
      </w:pPr>
      <w:r w:rsidRPr="00D72032">
        <w:rPr>
          <w:rFonts w:ascii="仿宋" w:eastAsia="仿宋" w:hAnsi="仿宋" w:cs="微软雅黑"/>
          <w:color w:val="555555"/>
          <w:sz w:val="32"/>
          <w:szCs w:val="32"/>
          <w:shd w:val="clear" w:color="auto" w:fill="FFFFFF"/>
        </w:rPr>
        <w:t>202</w:t>
      </w:r>
      <w:r w:rsidRPr="00D72032">
        <w:rPr>
          <w:rFonts w:ascii="仿宋" w:eastAsia="仿宋" w:hAnsi="仿宋" w:cs="微软雅黑" w:hint="eastAsia"/>
          <w:color w:val="555555"/>
          <w:sz w:val="32"/>
          <w:szCs w:val="32"/>
          <w:shd w:val="clear" w:color="auto" w:fill="FFFFFF"/>
        </w:rPr>
        <w:t>3年</w:t>
      </w:r>
      <w:r w:rsidRPr="00D72032">
        <w:rPr>
          <w:rFonts w:ascii="仿宋" w:eastAsia="仿宋" w:hAnsi="仿宋" w:cs="微软雅黑"/>
          <w:color w:val="555555"/>
          <w:sz w:val="32"/>
          <w:szCs w:val="32"/>
          <w:shd w:val="clear" w:color="auto" w:fill="FFFFFF"/>
        </w:rPr>
        <w:t>省</w:t>
      </w:r>
      <w:r w:rsidRPr="00D72032">
        <w:rPr>
          <w:rFonts w:ascii="仿宋" w:eastAsia="仿宋" w:hAnsi="仿宋" w:cs="微软雅黑" w:hint="eastAsia"/>
          <w:color w:val="555555"/>
          <w:sz w:val="32"/>
          <w:szCs w:val="32"/>
          <w:shd w:val="clear" w:color="auto" w:fill="FFFFFF"/>
        </w:rPr>
        <w:t>下</w:t>
      </w:r>
      <w:r w:rsidRPr="00D72032">
        <w:rPr>
          <w:rFonts w:ascii="仿宋" w:eastAsia="仿宋" w:hAnsi="仿宋" w:cs="微软雅黑"/>
          <w:color w:val="555555"/>
          <w:sz w:val="32"/>
          <w:szCs w:val="32"/>
          <w:shd w:val="clear" w:color="auto" w:fill="FFFFFF"/>
        </w:rPr>
        <w:t>达政府性基金</w:t>
      </w:r>
      <w:r w:rsidRPr="00D72032">
        <w:rPr>
          <w:rFonts w:ascii="仿宋" w:eastAsia="仿宋" w:hAnsi="仿宋" w:cs="微软雅黑" w:hint="eastAsia"/>
          <w:color w:val="555555"/>
          <w:sz w:val="32"/>
          <w:szCs w:val="32"/>
          <w:shd w:val="clear" w:color="auto" w:fill="FFFFFF"/>
        </w:rPr>
        <w:t>专</w:t>
      </w:r>
      <w:r w:rsidRPr="00D72032">
        <w:rPr>
          <w:rFonts w:ascii="仿宋" w:eastAsia="仿宋" w:hAnsi="仿宋" w:cs="微软雅黑"/>
          <w:color w:val="555555"/>
          <w:sz w:val="32"/>
          <w:szCs w:val="32"/>
          <w:shd w:val="clear" w:color="auto" w:fill="FFFFFF"/>
        </w:rPr>
        <w:t>项转移支付</w:t>
      </w:r>
      <w:r w:rsidRPr="00D72032">
        <w:rPr>
          <w:rFonts w:ascii="仿宋" w:eastAsia="仿宋" w:hAnsi="仿宋" w:cs="微软雅黑" w:hint="eastAsia"/>
          <w:color w:val="555555"/>
          <w:sz w:val="32"/>
          <w:szCs w:val="32"/>
          <w:shd w:val="clear" w:color="auto" w:fill="FFFFFF"/>
        </w:rPr>
        <w:t>8817万</w:t>
      </w:r>
      <w:r w:rsidRPr="00D72032">
        <w:rPr>
          <w:rFonts w:ascii="仿宋" w:eastAsia="仿宋" w:hAnsi="仿宋" w:cs="微软雅黑"/>
          <w:color w:val="555555"/>
          <w:sz w:val="32"/>
          <w:szCs w:val="32"/>
          <w:shd w:val="clear" w:color="auto" w:fill="FFFFFF"/>
        </w:rPr>
        <w:t>元，</w:t>
      </w:r>
      <w:r w:rsidRPr="00D72032">
        <w:rPr>
          <w:rFonts w:ascii="仿宋" w:eastAsia="仿宋" w:hAnsi="仿宋" w:cs="微软雅黑" w:hint="eastAsia"/>
          <w:color w:val="555555"/>
          <w:sz w:val="32"/>
          <w:szCs w:val="32"/>
          <w:shd w:val="clear" w:color="auto" w:fill="FFFFFF"/>
        </w:rPr>
        <w:t>全</w:t>
      </w:r>
      <w:r w:rsidRPr="00D72032">
        <w:rPr>
          <w:rFonts w:ascii="仿宋" w:eastAsia="仿宋" w:hAnsi="仿宋" w:cs="微软雅黑"/>
          <w:color w:val="555555"/>
          <w:sz w:val="32"/>
          <w:szCs w:val="32"/>
          <w:shd w:val="clear" w:color="auto" w:fill="FFFFFF"/>
        </w:rPr>
        <w:t>年</w:t>
      </w:r>
      <w:r w:rsidRPr="00D72032">
        <w:rPr>
          <w:rFonts w:ascii="仿宋" w:eastAsia="仿宋" w:hAnsi="仿宋" w:cs="微软雅黑" w:hint="eastAsia"/>
          <w:color w:val="555555"/>
          <w:sz w:val="32"/>
          <w:szCs w:val="32"/>
          <w:shd w:val="clear" w:color="auto" w:fill="FFFFFF"/>
        </w:rPr>
        <w:t>预</w:t>
      </w:r>
      <w:r w:rsidRPr="00D72032">
        <w:rPr>
          <w:rFonts w:ascii="仿宋" w:eastAsia="仿宋" w:hAnsi="仿宋" w:cs="微软雅黑"/>
          <w:color w:val="555555"/>
          <w:sz w:val="32"/>
          <w:szCs w:val="32"/>
          <w:shd w:val="clear" w:color="auto" w:fill="FFFFFF"/>
        </w:rPr>
        <w:t>算安排</w:t>
      </w:r>
      <w:r w:rsidRPr="00D72032">
        <w:rPr>
          <w:rFonts w:ascii="仿宋" w:eastAsia="仿宋" w:hAnsi="仿宋" w:cs="微软雅黑" w:hint="eastAsia"/>
          <w:color w:val="555555"/>
          <w:sz w:val="32"/>
          <w:szCs w:val="32"/>
          <w:shd w:val="clear" w:color="auto" w:fill="FFFFFF"/>
        </w:rPr>
        <w:t>支</w:t>
      </w:r>
      <w:r w:rsidRPr="00D72032">
        <w:rPr>
          <w:rFonts w:ascii="仿宋" w:eastAsia="仿宋" w:hAnsi="仿宋" w:cs="微软雅黑"/>
          <w:color w:val="555555"/>
          <w:sz w:val="32"/>
          <w:szCs w:val="32"/>
          <w:shd w:val="clear" w:color="auto" w:fill="FFFFFF"/>
        </w:rPr>
        <w:t>出</w:t>
      </w:r>
      <w:r w:rsidRPr="00D72032">
        <w:rPr>
          <w:rFonts w:ascii="仿宋" w:eastAsia="仿宋" w:hAnsi="仿宋" w:cs="微软雅黑" w:hint="eastAsia"/>
          <w:color w:val="555555"/>
          <w:sz w:val="32"/>
          <w:szCs w:val="32"/>
          <w:shd w:val="clear" w:color="auto" w:fill="FFFFFF"/>
        </w:rPr>
        <w:t>8817万</w:t>
      </w:r>
      <w:r w:rsidRPr="00D72032">
        <w:rPr>
          <w:rFonts w:ascii="仿宋" w:eastAsia="仿宋" w:hAnsi="仿宋" w:cs="微软雅黑"/>
          <w:color w:val="555555"/>
          <w:sz w:val="32"/>
          <w:szCs w:val="32"/>
          <w:shd w:val="clear" w:color="auto" w:fill="FFFFFF"/>
        </w:rPr>
        <w:t>元</w:t>
      </w:r>
      <w:r w:rsidRPr="00D72032">
        <w:rPr>
          <w:rFonts w:ascii="仿宋" w:eastAsia="仿宋" w:hAnsi="仿宋" w:cs="微软雅黑" w:hint="eastAsia"/>
          <w:color w:val="555555"/>
          <w:sz w:val="32"/>
          <w:szCs w:val="32"/>
          <w:shd w:val="clear" w:color="auto" w:fill="FFFFFF"/>
        </w:rPr>
        <w:t>，全年预</w:t>
      </w:r>
      <w:r w:rsidRPr="00D72032">
        <w:rPr>
          <w:rFonts w:ascii="仿宋" w:eastAsia="仿宋" w:hAnsi="仿宋" w:cs="微软雅黑"/>
          <w:color w:val="555555"/>
          <w:sz w:val="32"/>
          <w:szCs w:val="32"/>
          <w:shd w:val="clear" w:color="auto" w:fill="FFFFFF"/>
        </w:rPr>
        <w:t>算执行</w:t>
      </w:r>
      <w:r w:rsidRPr="00D72032">
        <w:rPr>
          <w:rFonts w:ascii="仿宋" w:eastAsia="仿宋" w:hAnsi="仿宋" w:cs="微软雅黑" w:hint="eastAsia"/>
          <w:color w:val="555555"/>
          <w:sz w:val="32"/>
          <w:szCs w:val="32"/>
          <w:shd w:val="clear" w:color="auto" w:fill="FFFFFF"/>
        </w:rPr>
        <w:t>5217万</w:t>
      </w:r>
      <w:r w:rsidRPr="00D72032">
        <w:rPr>
          <w:rFonts w:ascii="仿宋" w:eastAsia="仿宋" w:hAnsi="仿宋" w:cs="微软雅黑"/>
          <w:color w:val="555555"/>
          <w:sz w:val="32"/>
          <w:szCs w:val="32"/>
          <w:shd w:val="clear" w:color="auto" w:fill="FFFFFF"/>
        </w:rPr>
        <w:t>元，</w:t>
      </w:r>
      <w:r w:rsidRPr="00D72032">
        <w:rPr>
          <w:rFonts w:ascii="仿宋" w:eastAsia="仿宋" w:hAnsi="仿宋" w:cs="微软雅黑" w:hint="eastAsia"/>
          <w:color w:val="555555"/>
          <w:sz w:val="32"/>
          <w:szCs w:val="32"/>
          <w:shd w:val="clear" w:color="auto" w:fill="FFFFFF"/>
        </w:rPr>
        <w:t>年</w:t>
      </w:r>
      <w:r w:rsidRPr="00D72032">
        <w:rPr>
          <w:rFonts w:ascii="仿宋" w:eastAsia="仿宋" w:hAnsi="仿宋" w:cs="微软雅黑"/>
          <w:color w:val="555555"/>
          <w:sz w:val="32"/>
          <w:szCs w:val="32"/>
          <w:shd w:val="clear" w:color="auto" w:fill="FFFFFF"/>
        </w:rPr>
        <w:t>终结余3</w:t>
      </w:r>
      <w:r w:rsidRPr="00D72032">
        <w:rPr>
          <w:rFonts w:ascii="仿宋" w:eastAsia="仿宋" w:hAnsi="仿宋" w:cs="微软雅黑" w:hint="eastAsia"/>
          <w:color w:val="555555"/>
          <w:sz w:val="32"/>
          <w:szCs w:val="32"/>
          <w:shd w:val="clear" w:color="auto" w:fill="FFFFFF"/>
        </w:rPr>
        <w:t>600万</w:t>
      </w:r>
      <w:r w:rsidRPr="00D72032">
        <w:rPr>
          <w:rFonts w:ascii="仿宋" w:eastAsia="仿宋" w:hAnsi="仿宋" w:cs="微软雅黑"/>
          <w:color w:val="555555"/>
          <w:sz w:val="32"/>
          <w:szCs w:val="32"/>
          <w:shd w:val="clear" w:color="auto" w:fill="FFFFFF"/>
        </w:rPr>
        <w:t>元结转下</w:t>
      </w:r>
      <w:r w:rsidRPr="00D72032">
        <w:rPr>
          <w:rFonts w:ascii="仿宋" w:eastAsia="仿宋" w:hAnsi="仿宋" w:cs="微软雅黑" w:hint="eastAsia"/>
          <w:color w:val="555555"/>
          <w:sz w:val="32"/>
          <w:szCs w:val="32"/>
          <w:shd w:val="clear" w:color="auto" w:fill="FFFFFF"/>
        </w:rPr>
        <w:t>年</w:t>
      </w:r>
      <w:r w:rsidRPr="00D72032">
        <w:rPr>
          <w:rFonts w:ascii="仿宋" w:eastAsia="仿宋" w:hAnsi="仿宋" w:cs="微软雅黑"/>
          <w:color w:val="555555"/>
          <w:sz w:val="32"/>
          <w:szCs w:val="32"/>
          <w:shd w:val="clear" w:color="auto" w:fill="FFFFFF"/>
        </w:rPr>
        <w:t>。</w:t>
      </w:r>
    </w:p>
    <w:p w:rsidR="00C06B5F" w:rsidRPr="00D72032" w:rsidRDefault="00C06B5F" w:rsidP="00C06B5F">
      <w:pPr>
        <w:rPr>
          <w:rFonts w:ascii="仿宋" w:eastAsia="仿宋" w:hAnsi="仿宋" w:cs="微软雅黑"/>
          <w:color w:val="555555"/>
          <w:sz w:val="32"/>
          <w:szCs w:val="32"/>
          <w:shd w:val="clear" w:color="auto" w:fill="FFFFFF"/>
        </w:rPr>
      </w:pPr>
      <w:r w:rsidRPr="00D72032">
        <w:rPr>
          <w:rFonts w:ascii="仿宋" w:eastAsia="仿宋" w:hAnsi="仿宋" w:cs="微软雅黑" w:hint="eastAsia"/>
          <w:color w:val="555555"/>
          <w:sz w:val="32"/>
          <w:szCs w:val="32"/>
          <w:shd w:val="clear" w:color="auto" w:fill="FFFFFF"/>
        </w:rPr>
        <w:t>三</w:t>
      </w:r>
      <w:r w:rsidRPr="00D72032">
        <w:rPr>
          <w:rFonts w:ascii="仿宋" w:eastAsia="仿宋" w:hAnsi="仿宋" w:cs="微软雅黑"/>
          <w:color w:val="555555"/>
          <w:sz w:val="32"/>
          <w:szCs w:val="32"/>
          <w:shd w:val="clear" w:color="auto" w:fill="FFFFFF"/>
        </w:rPr>
        <w:t>、国有资本经营转移支付执行</w:t>
      </w:r>
      <w:r w:rsidRPr="00D72032">
        <w:rPr>
          <w:rFonts w:ascii="仿宋" w:eastAsia="仿宋" w:hAnsi="仿宋" w:cs="微软雅黑" w:hint="eastAsia"/>
          <w:color w:val="555555"/>
          <w:sz w:val="32"/>
          <w:szCs w:val="32"/>
          <w:shd w:val="clear" w:color="auto" w:fill="FFFFFF"/>
        </w:rPr>
        <w:t>情</w:t>
      </w:r>
      <w:r w:rsidRPr="00D72032">
        <w:rPr>
          <w:rFonts w:ascii="仿宋" w:eastAsia="仿宋" w:hAnsi="仿宋" w:cs="微软雅黑"/>
          <w:color w:val="555555"/>
          <w:sz w:val="32"/>
          <w:szCs w:val="32"/>
          <w:shd w:val="clear" w:color="auto" w:fill="FFFFFF"/>
        </w:rPr>
        <w:t>况</w:t>
      </w:r>
    </w:p>
    <w:p w:rsidR="00C06B5F" w:rsidRPr="00D72032" w:rsidRDefault="00C06B5F" w:rsidP="00C06B5F">
      <w:pPr>
        <w:rPr>
          <w:rFonts w:ascii="仿宋" w:eastAsia="仿宋" w:hAnsi="仿宋" w:cs="Times New Roman"/>
          <w:sz w:val="32"/>
          <w:szCs w:val="32"/>
        </w:rPr>
      </w:pPr>
      <w:r w:rsidRPr="00D72032">
        <w:rPr>
          <w:rFonts w:ascii="仿宋" w:eastAsia="仿宋" w:hAnsi="仿宋" w:cs="微软雅黑"/>
          <w:color w:val="555555"/>
          <w:sz w:val="32"/>
          <w:szCs w:val="32"/>
          <w:shd w:val="clear" w:color="auto" w:fill="FFFFFF"/>
        </w:rPr>
        <w:t xml:space="preserve">    202</w:t>
      </w:r>
      <w:r w:rsidRPr="00D72032">
        <w:rPr>
          <w:rFonts w:ascii="仿宋" w:eastAsia="仿宋" w:hAnsi="仿宋" w:cs="微软雅黑" w:hint="eastAsia"/>
          <w:color w:val="555555"/>
          <w:sz w:val="32"/>
          <w:szCs w:val="32"/>
          <w:shd w:val="clear" w:color="auto" w:fill="FFFFFF"/>
        </w:rPr>
        <w:t>3年</w:t>
      </w:r>
      <w:r w:rsidRPr="00D72032">
        <w:rPr>
          <w:rFonts w:ascii="仿宋" w:eastAsia="仿宋" w:hAnsi="仿宋" w:cs="微软雅黑"/>
          <w:color w:val="555555"/>
          <w:sz w:val="32"/>
          <w:szCs w:val="32"/>
          <w:shd w:val="clear" w:color="auto" w:fill="FFFFFF"/>
        </w:rPr>
        <w:t>省</w:t>
      </w:r>
      <w:r w:rsidRPr="00D72032">
        <w:rPr>
          <w:rFonts w:ascii="仿宋" w:eastAsia="仿宋" w:hAnsi="仿宋" w:cs="微软雅黑" w:hint="eastAsia"/>
          <w:color w:val="555555"/>
          <w:sz w:val="32"/>
          <w:szCs w:val="32"/>
          <w:shd w:val="clear" w:color="auto" w:fill="FFFFFF"/>
        </w:rPr>
        <w:t>下</w:t>
      </w:r>
      <w:r w:rsidRPr="00D72032">
        <w:rPr>
          <w:rFonts w:ascii="仿宋" w:eastAsia="仿宋" w:hAnsi="仿宋" w:cs="微软雅黑"/>
          <w:color w:val="555555"/>
          <w:sz w:val="32"/>
          <w:szCs w:val="32"/>
          <w:shd w:val="clear" w:color="auto" w:fill="FFFFFF"/>
        </w:rPr>
        <w:t>达国</w:t>
      </w:r>
      <w:r w:rsidRPr="00D72032">
        <w:rPr>
          <w:rFonts w:ascii="仿宋" w:eastAsia="仿宋" w:hAnsi="仿宋" w:cs="微软雅黑" w:hint="eastAsia"/>
          <w:color w:val="555555"/>
          <w:sz w:val="32"/>
          <w:szCs w:val="32"/>
          <w:shd w:val="clear" w:color="auto" w:fill="FFFFFF"/>
        </w:rPr>
        <w:t>有</w:t>
      </w:r>
      <w:r w:rsidRPr="00D72032">
        <w:rPr>
          <w:rFonts w:ascii="仿宋" w:eastAsia="仿宋" w:hAnsi="仿宋" w:cs="微软雅黑"/>
          <w:color w:val="555555"/>
          <w:sz w:val="32"/>
          <w:szCs w:val="32"/>
          <w:shd w:val="clear" w:color="auto" w:fill="FFFFFF"/>
        </w:rPr>
        <w:t>资本经营</w:t>
      </w:r>
      <w:r w:rsidRPr="00D72032">
        <w:rPr>
          <w:rFonts w:ascii="仿宋" w:eastAsia="仿宋" w:hAnsi="仿宋" w:cs="微软雅黑" w:hint="eastAsia"/>
          <w:color w:val="555555"/>
          <w:sz w:val="32"/>
          <w:szCs w:val="32"/>
          <w:shd w:val="clear" w:color="auto" w:fill="FFFFFF"/>
        </w:rPr>
        <w:t>专</w:t>
      </w:r>
      <w:r w:rsidRPr="00D72032">
        <w:rPr>
          <w:rFonts w:ascii="仿宋" w:eastAsia="仿宋" w:hAnsi="仿宋" w:cs="微软雅黑"/>
          <w:color w:val="555555"/>
          <w:sz w:val="32"/>
          <w:szCs w:val="32"/>
          <w:shd w:val="clear" w:color="auto" w:fill="FFFFFF"/>
        </w:rPr>
        <w:t>项转移支付</w:t>
      </w:r>
      <w:r w:rsidRPr="00D72032">
        <w:rPr>
          <w:rFonts w:ascii="仿宋" w:eastAsia="仿宋" w:hAnsi="仿宋" w:cs="微软雅黑" w:hint="eastAsia"/>
          <w:color w:val="555555"/>
          <w:sz w:val="32"/>
          <w:szCs w:val="32"/>
          <w:shd w:val="clear" w:color="auto" w:fill="FFFFFF"/>
        </w:rPr>
        <w:t>13万</w:t>
      </w:r>
      <w:r w:rsidRPr="00D72032">
        <w:rPr>
          <w:rFonts w:ascii="仿宋" w:eastAsia="仿宋" w:hAnsi="仿宋" w:cs="微软雅黑"/>
          <w:color w:val="555555"/>
          <w:sz w:val="32"/>
          <w:szCs w:val="32"/>
          <w:shd w:val="clear" w:color="auto" w:fill="FFFFFF"/>
        </w:rPr>
        <w:t>元，全年</w:t>
      </w:r>
      <w:r w:rsidRPr="00D72032">
        <w:rPr>
          <w:rFonts w:ascii="仿宋" w:eastAsia="仿宋" w:hAnsi="仿宋" w:cs="微软雅黑" w:hint="eastAsia"/>
          <w:color w:val="555555"/>
          <w:sz w:val="32"/>
          <w:szCs w:val="32"/>
          <w:shd w:val="clear" w:color="auto" w:fill="FFFFFF"/>
        </w:rPr>
        <w:t>预</w:t>
      </w:r>
      <w:r w:rsidRPr="00D72032">
        <w:rPr>
          <w:rFonts w:ascii="仿宋" w:eastAsia="仿宋" w:hAnsi="仿宋" w:cs="微软雅黑"/>
          <w:color w:val="555555"/>
          <w:sz w:val="32"/>
          <w:szCs w:val="32"/>
          <w:shd w:val="clear" w:color="auto" w:fill="FFFFFF"/>
        </w:rPr>
        <w:t>算安排支出</w:t>
      </w:r>
      <w:r w:rsidRPr="00D72032">
        <w:rPr>
          <w:rFonts w:ascii="仿宋" w:eastAsia="仿宋" w:hAnsi="仿宋" w:cs="微软雅黑" w:hint="eastAsia"/>
          <w:color w:val="555555"/>
          <w:sz w:val="32"/>
          <w:szCs w:val="32"/>
          <w:shd w:val="clear" w:color="auto" w:fill="FFFFFF"/>
        </w:rPr>
        <w:t>13万</w:t>
      </w:r>
      <w:r w:rsidRPr="00D72032">
        <w:rPr>
          <w:rFonts w:ascii="仿宋" w:eastAsia="仿宋" w:hAnsi="仿宋" w:cs="微软雅黑"/>
          <w:color w:val="555555"/>
          <w:sz w:val="32"/>
          <w:szCs w:val="32"/>
          <w:shd w:val="clear" w:color="auto" w:fill="FFFFFF"/>
        </w:rPr>
        <w:t>元，</w:t>
      </w:r>
      <w:r w:rsidRPr="00D72032">
        <w:rPr>
          <w:rFonts w:ascii="仿宋" w:eastAsia="仿宋" w:hAnsi="仿宋" w:cs="微软雅黑" w:hint="eastAsia"/>
          <w:color w:val="555555"/>
          <w:sz w:val="32"/>
          <w:szCs w:val="32"/>
          <w:shd w:val="clear" w:color="auto" w:fill="FFFFFF"/>
        </w:rPr>
        <w:t>全</w:t>
      </w:r>
      <w:r w:rsidRPr="00D72032">
        <w:rPr>
          <w:rFonts w:ascii="仿宋" w:eastAsia="仿宋" w:hAnsi="仿宋" w:cs="微软雅黑"/>
          <w:color w:val="555555"/>
          <w:sz w:val="32"/>
          <w:szCs w:val="32"/>
          <w:shd w:val="clear" w:color="auto" w:fill="FFFFFF"/>
        </w:rPr>
        <w:t>年预算执行</w:t>
      </w:r>
      <w:r w:rsidRPr="00D72032">
        <w:rPr>
          <w:rFonts w:ascii="仿宋" w:eastAsia="仿宋" w:hAnsi="仿宋" w:cs="微软雅黑" w:hint="eastAsia"/>
          <w:color w:val="555555"/>
          <w:sz w:val="32"/>
          <w:szCs w:val="32"/>
          <w:shd w:val="clear" w:color="auto" w:fill="FFFFFF"/>
        </w:rPr>
        <w:t>13万</w:t>
      </w:r>
      <w:r w:rsidRPr="00D72032">
        <w:rPr>
          <w:rFonts w:ascii="仿宋" w:eastAsia="仿宋" w:hAnsi="仿宋" w:cs="微软雅黑"/>
          <w:color w:val="555555"/>
          <w:sz w:val="32"/>
          <w:szCs w:val="32"/>
          <w:shd w:val="clear" w:color="auto" w:fill="FFFFFF"/>
        </w:rPr>
        <w:t>元，</w:t>
      </w:r>
      <w:r w:rsidRPr="00D72032">
        <w:rPr>
          <w:rFonts w:ascii="仿宋" w:eastAsia="仿宋" w:hAnsi="仿宋" w:cs="微软雅黑" w:hint="eastAsia"/>
          <w:color w:val="555555"/>
          <w:sz w:val="32"/>
          <w:szCs w:val="32"/>
          <w:shd w:val="clear" w:color="auto" w:fill="FFFFFF"/>
        </w:rPr>
        <w:t>年</w:t>
      </w:r>
      <w:r w:rsidRPr="00D72032">
        <w:rPr>
          <w:rFonts w:ascii="仿宋" w:eastAsia="仿宋" w:hAnsi="仿宋" w:cs="微软雅黑"/>
          <w:color w:val="555555"/>
          <w:sz w:val="32"/>
          <w:szCs w:val="32"/>
          <w:shd w:val="clear" w:color="auto" w:fill="FFFFFF"/>
        </w:rPr>
        <w:t>终结余</w:t>
      </w:r>
      <w:r w:rsidRPr="00D72032">
        <w:rPr>
          <w:rFonts w:ascii="仿宋" w:eastAsia="仿宋" w:hAnsi="仿宋" w:cs="微软雅黑" w:hint="eastAsia"/>
          <w:color w:val="555555"/>
          <w:sz w:val="32"/>
          <w:szCs w:val="32"/>
          <w:shd w:val="clear" w:color="auto" w:fill="FFFFFF"/>
        </w:rPr>
        <w:t>0万</w:t>
      </w:r>
      <w:r w:rsidRPr="00D72032">
        <w:rPr>
          <w:rFonts w:ascii="仿宋" w:eastAsia="仿宋" w:hAnsi="仿宋" w:cs="微软雅黑"/>
          <w:color w:val="555555"/>
          <w:sz w:val="32"/>
          <w:szCs w:val="32"/>
          <w:shd w:val="clear" w:color="auto" w:fill="FFFFFF"/>
        </w:rPr>
        <w:t>元。</w:t>
      </w:r>
    </w:p>
    <w:p w:rsidR="00AC1A07" w:rsidRPr="00D72032" w:rsidRDefault="00AC1A07">
      <w:pPr>
        <w:rPr>
          <w:rFonts w:ascii="宋体" w:eastAsia="宋体" w:hAnsi="宋体"/>
        </w:rPr>
      </w:pPr>
    </w:p>
    <w:p w:rsidR="00AC1A07" w:rsidRPr="00D72032" w:rsidRDefault="00AC1A07">
      <w:pPr>
        <w:rPr>
          <w:rFonts w:ascii="宋体" w:eastAsia="宋体" w:hAnsi="宋体"/>
        </w:rPr>
      </w:pPr>
      <w:bookmarkStart w:id="0" w:name="_GoBack"/>
      <w:bookmarkEnd w:id="0"/>
    </w:p>
    <w:p w:rsidR="00AC1A07" w:rsidRPr="00D72032" w:rsidRDefault="00AC1A07">
      <w:pPr>
        <w:rPr>
          <w:rFonts w:ascii="宋体" w:eastAsia="宋体" w:hAnsi="宋体"/>
        </w:rPr>
      </w:pPr>
    </w:p>
    <w:p w:rsidR="00AC1A07" w:rsidRPr="00D72032" w:rsidRDefault="00AC1A07">
      <w:pPr>
        <w:rPr>
          <w:rFonts w:ascii="宋体" w:eastAsia="宋体" w:hAnsi="宋体"/>
        </w:rPr>
      </w:pPr>
    </w:p>
    <w:p w:rsidR="00AC1A07" w:rsidRPr="00D72032" w:rsidRDefault="00AC1A07">
      <w:pPr>
        <w:rPr>
          <w:rFonts w:ascii="宋体" w:eastAsia="宋体" w:hAnsi="宋体"/>
        </w:rPr>
      </w:pPr>
    </w:p>
    <w:p w:rsidR="00AC1A07" w:rsidRPr="00D72032" w:rsidRDefault="00AC1A07">
      <w:pPr>
        <w:rPr>
          <w:rFonts w:ascii="宋体" w:eastAsia="宋体" w:hAnsi="宋体"/>
        </w:rPr>
      </w:pPr>
    </w:p>
    <w:p w:rsidR="00C06B5F" w:rsidRPr="00C06B5F" w:rsidRDefault="00C06B5F" w:rsidP="00C06B5F">
      <w:pPr>
        <w:widowControl/>
        <w:shd w:val="clear" w:color="auto" w:fill="FFFFFF"/>
        <w:spacing w:before="1940" w:after="872" w:line="525" w:lineRule="atLeast"/>
        <w:jc w:val="center"/>
        <w:rPr>
          <w:rFonts w:ascii="微软雅黑" w:eastAsia="微软雅黑" w:hAnsi="微软雅黑" w:cs="微软雅黑"/>
          <w:color w:val="555555"/>
          <w:kern w:val="0"/>
          <w:sz w:val="36"/>
          <w:szCs w:val="36"/>
        </w:rPr>
      </w:pPr>
      <w:r w:rsidRPr="00C06B5F">
        <w:rPr>
          <w:rFonts w:ascii="微软雅黑" w:eastAsia="微软雅黑" w:hAnsi="微软雅黑" w:cs="微软雅黑" w:hint="eastAsia"/>
          <w:b/>
          <w:color w:val="555555"/>
          <w:kern w:val="0"/>
          <w:sz w:val="36"/>
          <w:szCs w:val="36"/>
          <w:shd w:val="clear" w:color="auto" w:fill="FFFFFF"/>
        </w:rPr>
        <w:lastRenderedPageBreak/>
        <w:t>崇阳县2023年举借政府债务情况说明</w:t>
      </w:r>
    </w:p>
    <w:p w:rsidR="00C06B5F" w:rsidRPr="00C06B5F" w:rsidRDefault="00C06B5F" w:rsidP="00C06B5F">
      <w:pPr>
        <w:widowControl/>
        <w:shd w:val="clear" w:color="auto" w:fill="FFFFFF"/>
        <w:spacing w:before="200" w:after="200" w:line="525" w:lineRule="atLeast"/>
        <w:ind w:firstLineChars="200" w:firstLine="640"/>
        <w:jc w:val="left"/>
        <w:rPr>
          <w:rFonts w:ascii="仿宋" w:eastAsia="仿宋" w:hAnsi="仿宋" w:cs="仿宋"/>
          <w:color w:val="555555"/>
          <w:kern w:val="0"/>
          <w:sz w:val="32"/>
          <w:szCs w:val="32"/>
        </w:rPr>
      </w:pPr>
      <w:r w:rsidRPr="00C06B5F">
        <w:rPr>
          <w:rFonts w:ascii="仿宋" w:eastAsia="仿宋" w:hAnsi="仿宋" w:cs="仿宋" w:hint="eastAsia"/>
          <w:color w:val="555555"/>
          <w:kern w:val="0"/>
          <w:sz w:val="32"/>
          <w:szCs w:val="32"/>
          <w:shd w:val="clear" w:color="auto" w:fill="FFFFFF"/>
        </w:rPr>
        <w:t>一、政府债务限额、余额情况</w:t>
      </w:r>
    </w:p>
    <w:p w:rsidR="00C06B5F" w:rsidRPr="00C06B5F" w:rsidRDefault="00C06B5F" w:rsidP="00C06B5F">
      <w:pPr>
        <w:widowControl/>
        <w:shd w:val="clear" w:color="auto" w:fill="FFFFFF"/>
        <w:spacing w:before="200" w:after="200" w:line="525" w:lineRule="atLeast"/>
        <w:ind w:firstLineChars="200" w:firstLine="640"/>
        <w:jc w:val="left"/>
        <w:rPr>
          <w:rFonts w:ascii="仿宋" w:eastAsia="仿宋" w:hAnsi="仿宋" w:cs="仿宋"/>
          <w:color w:val="555555"/>
          <w:kern w:val="0"/>
          <w:sz w:val="32"/>
          <w:szCs w:val="32"/>
        </w:rPr>
      </w:pPr>
      <w:r w:rsidRPr="00C06B5F">
        <w:rPr>
          <w:rFonts w:ascii="仿宋" w:eastAsia="仿宋" w:hAnsi="仿宋" w:cs="仿宋" w:hint="eastAsia"/>
          <w:color w:val="555555"/>
          <w:kern w:val="0"/>
          <w:sz w:val="32"/>
          <w:szCs w:val="32"/>
          <w:shd w:val="clear" w:color="auto" w:fill="FFFFFF"/>
        </w:rPr>
        <w:t>崇阳县2023年政府债务限额441097万元，政府债务余额404593万元，崇阳县政府债务严格按上级下达的政府债务限额执行，政府债务每年余额未超上级下达的限额，依据以政府债务系统中数据为准。</w:t>
      </w:r>
    </w:p>
    <w:p w:rsidR="00C06B5F" w:rsidRPr="00C06B5F" w:rsidRDefault="00C06B5F" w:rsidP="00C06B5F">
      <w:pPr>
        <w:widowControl/>
        <w:shd w:val="clear" w:color="auto" w:fill="FFFFFF"/>
        <w:spacing w:before="200" w:after="200" w:line="525" w:lineRule="atLeast"/>
        <w:ind w:firstLineChars="200" w:firstLine="640"/>
        <w:jc w:val="left"/>
        <w:rPr>
          <w:rFonts w:ascii="仿宋" w:eastAsia="仿宋" w:hAnsi="仿宋" w:cs="仿宋"/>
          <w:color w:val="555555"/>
          <w:kern w:val="0"/>
          <w:sz w:val="32"/>
          <w:szCs w:val="32"/>
        </w:rPr>
      </w:pPr>
      <w:r w:rsidRPr="00C06B5F">
        <w:rPr>
          <w:rFonts w:ascii="仿宋" w:eastAsia="仿宋" w:hAnsi="仿宋" w:cs="仿宋" w:hint="eastAsia"/>
          <w:color w:val="555555"/>
          <w:kern w:val="0"/>
          <w:sz w:val="32"/>
          <w:szCs w:val="32"/>
          <w:shd w:val="clear" w:color="auto" w:fill="FFFFFF"/>
        </w:rPr>
        <w:t>二、政府债券发行、还本付息情况</w:t>
      </w:r>
    </w:p>
    <w:p w:rsidR="00C06B5F" w:rsidRPr="00C06B5F" w:rsidRDefault="00C06B5F" w:rsidP="00C06B5F">
      <w:pPr>
        <w:widowControl/>
        <w:shd w:val="clear" w:color="auto" w:fill="FFFFFF"/>
        <w:spacing w:before="200" w:after="200" w:line="525" w:lineRule="atLeast"/>
        <w:ind w:firstLineChars="200" w:firstLine="640"/>
        <w:jc w:val="left"/>
        <w:rPr>
          <w:rFonts w:ascii="仿宋" w:eastAsia="仿宋" w:hAnsi="仿宋" w:cs="仿宋"/>
          <w:color w:val="555555"/>
          <w:kern w:val="0"/>
          <w:sz w:val="32"/>
          <w:szCs w:val="32"/>
        </w:rPr>
      </w:pPr>
      <w:r w:rsidRPr="00C06B5F">
        <w:rPr>
          <w:rFonts w:ascii="仿宋" w:eastAsia="仿宋" w:hAnsi="仿宋" w:cs="仿宋" w:hint="eastAsia"/>
          <w:color w:val="555555"/>
          <w:kern w:val="0"/>
          <w:sz w:val="32"/>
          <w:szCs w:val="32"/>
          <w:shd w:val="clear" w:color="auto" w:fill="FFFFFF"/>
        </w:rPr>
        <w:t>1、置换债券申报发行情况。2023年我县向省厅申报发行置换债券28335万元，用于偿还已到期的债务。</w:t>
      </w:r>
    </w:p>
    <w:p w:rsidR="00C06B5F" w:rsidRPr="00C06B5F" w:rsidRDefault="00C06B5F" w:rsidP="00C06B5F">
      <w:pPr>
        <w:ind w:firstLine="630"/>
        <w:rPr>
          <w:rFonts w:ascii="仿宋" w:eastAsia="仿宋" w:hAnsi="仿宋" w:cs="仿宋"/>
          <w:sz w:val="32"/>
          <w:szCs w:val="32"/>
        </w:rPr>
      </w:pPr>
      <w:r w:rsidRPr="00C06B5F">
        <w:rPr>
          <w:rFonts w:ascii="仿宋" w:eastAsia="仿宋" w:hAnsi="仿宋" w:cs="仿宋" w:hint="eastAsia"/>
          <w:color w:val="555555"/>
          <w:sz w:val="32"/>
          <w:szCs w:val="32"/>
          <w:shd w:val="clear" w:color="auto" w:fill="FFFFFF"/>
        </w:rPr>
        <w:t>2、新增债券申报发行情况。2023年我县向省厅申报发行债券88467万元，其中：一般债券22267万元主要是：</w:t>
      </w:r>
      <w:r w:rsidRPr="00C06B5F">
        <w:rPr>
          <w:rFonts w:ascii="仿宋" w:eastAsia="仿宋" w:hAnsi="仿宋" w:cs="仿宋" w:hint="eastAsia"/>
          <w:sz w:val="32"/>
          <w:szCs w:val="32"/>
        </w:rPr>
        <w:t>崇阳县供销合作社废旧家电回收处理中心1200万元，崇阳县水利局神口村石壁水库引水渠清淤护砌工程500万元，</w:t>
      </w:r>
      <w:r w:rsidRPr="00C06B5F">
        <w:rPr>
          <w:rFonts w:ascii="仿宋" w:eastAsia="仿宋" w:hAnsi="仿宋" w:cs="仿宋" w:hint="eastAsia"/>
          <w:sz w:val="32"/>
          <w:szCs w:val="32"/>
          <w:shd w:val="clear" w:color="auto" w:fill="FFFFFF"/>
        </w:rPr>
        <w:t>崇阳县农业农村局2022年高标准农田建设项目2200万元</w:t>
      </w:r>
      <w:r w:rsidRPr="00C06B5F">
        <w:rPr>
          <w:rFonts w:ascii="仿宋" w:eastAsia="仿宋" w:hAnsi="仿宋" w:cs="仿宋" w:hint="eastAsia"/>
          <w:sz w:val="32"/>
          <w:szCs w:val="32"/>
        </w:rPr>
        <w:t>，崇阳县交通运输局武深高速公路崇阳连接线6000万元，崇阳县交通运输局城乡公交一体化建设项目2086.95万元，崇阳县交通运输局充电桩建设项目1376.77万元，崇阳县交通运输局港口至佛岭公路改建工程2500万元</w:t>
      </w:r>
      <w:r w:rsidRPr="00C06B5F">
        <w:rPr>
          <w:rFonts w:ascii="仿宋" w:eastAsia="仿宋" w:hAnsi="仿宋" w:cs="仿宋" w:hint="eastAsia"/>
          <w:color w:val="000000"/>
          <w:kern w:val="0"/>
          <w:sz w:val="32"/>
          <w:szCs w:val="32"/>
        </w:rPr>
        <w:t>，崇阳县瑞阳交通投资集团有限责任公司瑞阳交投置业改造工程3000万元，崇</w:t>
      </w:r>
      <w:r w:rsidRPr="00C06B5F">
        <w:rPr>
          <w:rFonts w:ascii="仿宋" w:eastAsia="仿宋" w:hAnsi="仿宋" w:cs="仿宋" w:hint="eastAsia"/>
          <w:color w:val="000000"/>
          <w:kern w:val="0"/>
          <w:sz w:val="32"/>
          <w:szCs w:val="32"/>
        </w:rPr>
        <w:lastRenderedPageBreak/>
        <w:t>阳县城发集团经济开发区双创园工程（EPC）3403.28万元。</w:t>
      </w:r>
    </w:p>
    <w:p w:rsidR="00C06B5F" w:rsidRPr="00C06B5F" w:rsidRDefault="00C06B5F" w:rsidP="00C06B5F">
      <w:pPr>
        <w:rPr>
          <w:rFonts w:ascii="仿宋" w:eastAsia="仿宋" w:hAnsi="仿宋" w:cs="仿宋"/>
          <w:sz w:val="32"/>
          <w:szCs w:val="32"/>
        </w:rPr>
      </w:pPr>
      <w:r w:rsidRPr="00C06B5F">
        <w:rPr>
          <w:rFonts w:ascii="仿宋" w:eastAsia="仿宋" w:hAnsi="仿宋" w:cs="仿宋" w:hint="eastAsia"/>
          <w:sz w:val="32"/>
          <w:szCs w:val="32"/>
        </w:rPr>
        <w:t>专项债券66200万元</w:t>
      </w:r>
      <w:r w:rsidRPr="00C06B5F">
        <w:rPr>
          <w:rFonts w:ascii="仿宋" w:eastAsia="仿宋" w:hAnsi="仿宋" w:cs="仿宋" w:hint="eastAsia"/>
          <w:color w:val="555555"/>
          <w:sz w:val="32"/>
          <w:szCs w:val="32"/>
          <w:shd w:val="clear" w:color="auto" w:fill="FFFFFF"/>
        </w:rPr>
        <w:t>主要是：</w:t>
      </w:r>
      <w:r w:rsidRPr="00C06B5F">
        <w:rPr>
          <w:rFonts w:ascii="仿宋" w:eastAsia="仿宋" w:hAnsi="仿宋" w:cs="仿宋" w:hint="eastAsia"/>
          <w:color w:val="000000"/>
          <w:kern w:val="0"/>
          <w:sz w:val="32"/>
          <w:szCs w:val="32"/>
        </w:rPr>
        <w:t>崇阳县教育局职业教育中心建设工程1600万元，崇阳县供销社兴盛再生资源分拣中心建设项目4100万元，崇阳县城市管理执法局生活垃圾填埋场生态修复工程1300万元，崇阳县城市管理执法局城北垃圾压缩中转站1600万元，崇阳县住房和城乡建设局城区污水管网更新改造项目20000万元，崇阳县住房和城乡建设局老旧小区租赁住房小区改造项目10400万元，崇阳县住房和城乡建设局城北片区雨污分流改造项目（一期）10000万元，崇阳县住房和城乡建设局2023年老旧小区改造项目基础配套设施10000万元，</w:t>
      </w:r>
      <w:r w:rsidRPr="00C06B5F">
        <w:rPr>
          <w:rFonts w:ascii="仿宋" w:eastAsia="仿宋" w:hAnsi="仿宋" w:cs="仿宋" w:hint="eastAsia"/>
          <w:sz w:val="32"/>
          <w:szCs w:val="32"/>
        </w:rPr>
        <w:t>崇阳县交通运输局城乡公交一体化建设项目</w:t>
      </w:r>
      <w:r w:rsidRPr="00C06B5F">
        <w:rPr>
          <w:rFonts w:ascii="仿宋" w:eastAsia="仿宋" w:hAnsi="仿宋" w:cs="仿宋" w:hint="eastAsia"/>
          <w:color w:val="000000"/>
          <w:kern w:val="0"/>
          <w:sz w:val="32"/>
          <w:szCs w:val="32"/>
        </w:rPr>
        <w:t>7200万元。</w:t>
      </w:r>
    </w:p>
    <w:p w:rsidR="00C06B5F" w:rsidRPr="00C06B5F" w:rsidRDefault="00C06B5F" w:rsidP="00C06B5F">
      <w:pPr>
        <w:widowControl/>
        <w:spacing w:before="200" w:after="200" w:line="525" w:lineRule="atLeast"/>
        <w:ind w:firstLineChars="200" w:firstLine="640"/>
        <w:jc w:val="left"/>
        <w:rPr>
          <w:rFonts w:ascii="仿宋" w:eastAsia="仿宋" w:hAnsi="仿宋" w:cs="仿宋"/>
          <w:color w:val="555555"/>
          <w:kern w:val="0"/>
          <w:sz w:val="32"/>
          <w:szCs w:val="32"/>
        </w:rPr>
      </w:pPr>
      <w:r w:rsidRPr="00C06B5F">
        <w:rPr>
          <w:rFonts w:ascii="仿宋" w:eastAsia="仿宋" w:hAnsi="仿宋" w:cs="仿宋" w:hint="eastAsia"/>
          <w:color w:val="555555"/>
          <w:kern w:val="0"/>
          <w:sz w:val="32"/>
          <w:szCs w:val="32"/>
          <w:shd w:val="clear" w:color="auto" w:fill="FFFFFF"/>
        </w:rPr>
        <w:t>3、政府债券还本付息情况。2023年政府债券还本54829万元，其中：用申报发行的置换债券偿还28335万元，自行偿还26494万元,2023年债券付息支出12803万元,发行</w:t>
      </w:r>
      <w:r w:rsidRPr="00C06B5F">
        <w:rPr>
          <w:rFonts w:ascii="仿宋" w:eastAsia="仿宋" w:hAnsi="仿宋" w:cs="仿宋"/>
          <w:color w:val="555555"/>
          <w:kern w:val="0"/>
          <w:sz w:val="32"/>
          <w:szCs w:val="32"/>
          <w:shd w:val="clear" w:color="auto" w:fill="FFFFFF"/>
        </w:rPr>
        <w:t>费用支出</w:t>
      </w:r>
      <w:r w:rsidRPr="00C06B5F">
        <w:rPr>
          <w:rFonts w:ascii="仿宋" w:eastAsia="仿宋" w:hAnsi="仿宋" w:cs="仿宋" w:hint="eastAsia"/>
          <w:color w:val="555555"/>
          <w:kern w:val="0"/>
          <w:sz w:val="32"/>
          <w:szCs w:val="32"/>
          <w:shd w:val="clear" w:color="auto" w:fill="FFFFFF"/>
        </w:rPr>
        <w:t>122万</w:t>
      </w:r>
      <w:r w:rsidRPr="00C06B5F">
        <w:rPr>
          <w:rFonts w:ascii="仿宋" w:eastAsia="仿宋" w:hAnsi="仿宋" w:cs="仿宋"/>
          <w:color w:val="555555"/>
          <w:kern w:val="0"/>
          <w:sz w:val="32"/>
          <w:szCs w:val="32"/>
          <w:shd w:val="clear" w:color="auto" w:fill="FFFFFF"/>
        </w:rPr>
        <w:t>元</w:t>
      </w:r>
      <w:r w:rsidRPr="00C06B5F">
        <w:rPr>
          <w:rFonts w:ascii="仿宋" w:eastAsia="仿宋" w:hAnsi="仿宋" w:cs="仿宋" w:hint="eastAsia"/>
          <w:color w:val="555555"/>
          <w:kern w:val="0"/>
          <w:sz w:val="32"/>
          <w:szCs w:val="32"/>
          <w:shd w:val="clear" w:color="auto" w:fill="FFFFFF"/>
        </w:rPr>
        <w:t>。</w:t>
      </w:r>
    </w:p>
    <w:p w:rsidR="00C06B5F" w:rsidRPr="00C06B5F" w:rsidRDefault="00C06B5F" w:rsidP="00C06B5F">
      <w:pPr>
        <w:widowControl/>
        <w:shd w:val="clear" w:color="auto" w:fill="FFFFFF"/>
        <w:spacing w:before="200" w:after="200" w:line="525" w:lineRule="atLeast"/>
        <w:ind w:firstLineChars="200" w:firstLine="640"/>
        <w:jc w:val="left"/>
        <w:rPr>
          <w:rFonts w:ascii="仿宋" w:eastAsia="仿宋" w:hAnsi="仿宋" w:cs="仿宋"/>
          <w:color w:val="555555"/>
          <w:kern w:val="0"/>
          <w:sz w:val="32"/>
          <w:szCs w:val="32"/>
        </w:rPr>
      </w:pPr>
      <w:r w:rsidRPr="00C06B5F">
        <w:rPr>
          <w:rFonts w:ascii="仿宋" w:eastAsia="仿宋" w:hAnsi="仿宋" w:cs="仿宋" w:hint="eastAsia"/>
          <w:color w:val="555555"/>
          <w:kern w:val="0"/>
          <w:sz w:val="32"/>
          <w:szCs w:val="32"/>
          <w:shd w:val="clear" w:color="auto" w:fill="FFFFFF"/>
        </w:rPr>
        <w:t>三、新增政府债券使用情况</w:t>
      </w:r>
    </w:p>
    <w:p w:rsidR="00C06B5F" w:rsidRPr="00C06B5F" w:rsidRDefault="00C06B5F" w:rsidP="00C06B5F">
      <w:pPr>
        <w:rPr>
          <w:rFonts w:ascii="仿宋" w:eastAsia="仿宋" w:hAnsi="仿宋" w:cs="仿宋"/>
          <w:sz w:val="32"/>
          <w:szCs w:val="32"/>
        </w:rPr>
      </w:pPr>
      <w:r w:rsidRPr="00C06B5F">
        <w:rPr>
          <w:rFonts w:ascii="仿宋" w:eastAsia="仿宋" w:hAnsi="仿宋" w:cs="仿宋" w:hint="eastAsia"/>
          <w:color w:val="555555"/>
          <w:sz w:val="32"/>
          <w:szCs w:val="32"/>
          <w:shd w:val="clear" w:color="auto" w:fill="FFFFFF"/>
        </w:rPr>
        <w:t xml:space="preserve">    2023年新增债券资金88467万元，其中：一般债券22267万元主要用于：</w:t>
      </w:r>
      <w:r w:rsidRPr="00C06B5F">
        <w:rPr>
          <w:rFonts w:ascii="仿宋" w:eastAsia="仿宋" w:hAnsi="仿宋" w:cs="仿宋" w:hint="eastAsia"/>
          <w:sz w:val="32"/>
          <w:szCs w:val="32"/>
        </w:rPr>
        <w:t>崇阳县供销合作社废旧家电回收处理中心1200万元，崇阳县水利局神口村石壁水库引水渠清淤护砌工程500万元，</w:t>
      </w:r>
      <w:r w:rsidRPr="00C06B5F">
        <w:rPr>
          <w:rFonts w:ascii="仿宋" w:eastAsia="仿宋" w:hAnsi="仿宋" w:cs="仿宋" w:hint="eastAsia"/>
          <w:sz w:val="32"/>
          <w:szCs w:val="32"/>
          <w:shd w:val="clear" w:color="auto" w:fill="FFFFFF"/>
        </w:rPr>
        <w:t>崇阳县农业农村局2022年高标准农田建设项</w:t>
      </w:r>
      <w:r w:rsidRPr="00C06B5F">
        <w:rPr>
          <w:rFonts w:ascii="仿宋" w:eastAsia="仿宋" w:hAnsi="仿宋" w:cs="仿宋" w:hint="eastAsia"/>
          <w:sz w:val="32"/>
          <w:szCs w:val="32"/>
          <w:shd w:val="clear" w:color="auto" w:fill="FFFFFF"/>
        </w:rPr>
        <w:lastRenderedPageBreak/>
        <w:t>目2200万元</w:t>
      </w:r>
      <w:r w:rsidRPr="00C06B5F">
        <w:rPr>
          <w:rFonts w:ascii="仿宋" w:eastAsia="仿宋" w:hAnsi="仿宋" w:cs="仿宋" w:hint="eastAsia"/>
          <w:sz w:val="32"/>
          <w:szCs w:val="32"/>
        </w:rPr>
        <w:t>，崇阳县交通运输局武深高速公路崇阳连接线6000万元，崇阳县交通运输局城乡公交一体化建设项目2086.95万元，崇阳县交通运输局充电桩建设项目1376.77万元，崇阳县交通运输局港口至佛岭公路改建工程2500万元</w:t>
      </w:r>
      <w:r w:rsidRPr="00C06B5F">
        <w:rPr>
          <w:rFonts w:ascii="仿宋" w:eastAsia="仿宋" w:hAnsi="仿宋" w:cs="仿宋" w:hint="eastAsia"/>
          <w:color w:val="000000"/>
          <w:kern w:val="0"/>
          <w:sz w:val="32"/>
          <w:szCs w:val="32"/>
        </w:rPr>
        <w:t>，崇阳县瑞阳交通投资集团有限责任公司瑞阳交投置业改造工程3000万元，崇阳县城发集团经济开发区双创园工程（EPC）3403.28万元。</w:t>
      </w:r>
      <w:r w:rsidRPr="00C06B5F">
        <w:rPr>
          <w:rFonts w:ascii="仿宋" w:eastAsia="仿宋" w:hAnsi="仿宋" w:cs="仿宋" w:hint="eastAsia"/>
          <w:color w:val="555555"/>
          <w:sz w:val="32"/>
          <w:szCs w:val="32"/>
          <w:shd w:val="clear" w:color="auto" w:fill="FFFFFF"/>
        </w:rPr>
        <w:t>专项债券66200万元主要用于：</w:t>
      </w:r>
      <w:r w:rsidRPr="00C06B5F">
        <w:rPr>
          <w:rFonts w:ascii="仿宋" w:eastAsia="仿宋" w:hAnsi="仿宋" w:cs="仿宋" w:hint="eastAsia"/>
          <w:color w:val="000000"/>
          <w:kern w:val="0"/>
          <w:sz w:val="32"/>
          <w:szCs w:val="32"/>
        </w:rPr>
        <w:t>崇阳县教育局职业教育中心建设工程1600万元，崇阳县供销社兴盛再生资源分拣中心建设项目4100万元，崇阳县城市管理执法局生活垃圾填埋场生态修复工程1300万元，崇阳县城市管理执法局城北垃圾压缩中转站1600万元，崇阳县住房和城乡建设局城区污水管网更新改造项目20000万元，崇阳县住房和城乡建设局老旧小区租赁住房小区改造项目10400万元，崇阳县住房和城乡建设局城北片区雨污分流改造项目（一期）10000万元，崇阳县住房和城乡建设局2023年老旧小区改造项目基础配套设施10000万元，</w:t>
      </w:r>
      <w:r w:rsidRPr="00C06B5F">
        <w:rPr>
          <w:rFonts w:ascii="仿宋" w:eastAsia="仿宋" w:hAnsi="仿宋" w:cs="仿宋" w:hint="eastAsia"/>
          <w:sz w:val="32"/>
          <w:szCs w:val="32"/>
        </w:rPr>
        <w:t>崇阳县交通运输局城乡公交一体化建设项目</w:t>
      </w:r>
      <w:r w:rsidRPr="00C06B5F">
        <w:rPr>
          <w:rFonts w:ascii="仿宋" w:eastAsia="仿宋" w:hAnsi="仿宋" w:cs="仿宋" w:hint="eastAsia"/>
          <w:color w:val="000000"/>
          <w:kern w:val="0"/>
          <w:sz w:val="32"/>
          <w:szCs w:val="32"/>
        </w:rPr>
        <w:t>7200万元。</w:t>
      </w:r>
    </w:p>
    <w:p w:rsidR="00D94EB4" w:rsidRPr="00C06B5F" w:rsidRDefault="00D94EB4" w:rsidP="00D94EB4">
      <w:pPr>
        <w:rPr>
          <w:rFonts w:ascii="Calibri" w:eastAsia="宋体" w:hAnsi="Calibri" w:cs="Times New Roman"/>
          <w:szCs w:val="24"/>
        </w:rPr>
      </w:pPr>
    </w:p>
    <w:p w:rsidR="00AC1A07" w:rsidRPr="00D94EB4" w:rsidRDefault="00AC1A07"/>
    <w:p w:rsidR="00AC1A07" w:rsidRDefault="00AC1A07"/>
    <w:p w:rsidR="00AC1A07" w:rsidRDefault="00AC1A07"/>
    <w:p w:rsidR="00AC1A07" w:rsidRDefault="00AC1A07"/>
    <w:p w:rsidR="00AC1A07" w:rsidRDefault="00AC1A07"/>
    <w:p w:rsidR="00AC1A07" w:rsidRDefault="00AC1A07"/>
    <w:p w:rsidR="00AC1A07" w:rsidRDefault="00AC1A07"/>
    <w:p w:rsidR="00AC1A07" w:rsidRDefault="00AC1A07"/>
    <w:p w:rsidR="00AC1A07" w:rsidRDefault="00AC1A07"/>
    <w:p w:rsidR="00C06B5F" w:rsidRPr="00C06B5F" w:rsidRDefault="00C06B5F" w:rsidP="00C06B5F">
      <w:pPr>
        <w:widowControl/>
        <w:shd w:val="clear" w:color="auto" w:fill="FFFFFF"/>
        <w:spacing w:before="1940" w:after="872" w:line="525" w:lineRule="atLeast"/>
        <w:jc w:val="center"/>
        <w:rPr>
          <w:rFonts w:ascii="微软雅黑" w:eastAsia="微软雅黑" w:hAnsi="微软雅黑" w:cs="微软雅黑"/>
          <w:color w:val="555555"/>
          <w:kern w:val="0"/>
          <w:sz w:val="36"/>
          <w:szCs w:val="36"/>
        </w:rPr>
      </w:pPr>
      <w:r w:rsidRPr="00C06B5F">
        <w:rPr>
          <w:rFonts w:ascii="微软雅黑" w:eastAsia="微软雅黑" w:hAnsi="微软雅黑" w:cs="微软雅黑" w:hint="eastAsia"/>
          <w:b/>
          <w:color w:val="555555"/>
          <w:kern w:val="0"/>
          <w:sz w:val="36"/>
          <w:szCs w:val="36"/>
          <w:shd w:val="clear" w:color="auto" w:fill="FFFFFF"/>
        </w:rPr>
        <w:lastRenderedPageBreak/>
        <w:t>2023年本级一般公共预算“三公”经费增减变化情况说明</w:t>
      </w:r>
    </w:p>
    <w:p w:rsidR="00C06B5F" w:rsidRPr="00C06B5F" w:rsidRDefault="00C06B5F" w:rsidP="00C06B5F">
      <w:pPr>
        <w:widowControl/>
        <w:shd w:val="clear" w:color="auto" w:fill="FFFFFF"/>
        <w:spacing w:before="200" w:after="200" w:line="525" w:lineRule="atLeast"/>
        <w:ind w:firstLineChars="200" w:firstLine="640"/>
        <w:jc w:val="left"/>
        <w:rPr>
          <w:rFonts w:ascii="仿宋" w:eastAsia="仿宋" w:hAnsi="仿宋" w:cs="仿宋"/>
          <w:color w:val="555555"/>
          <w:kern w:val="0"/>
          <w:sz w:val="32"/>
          <w:szCs w:val="32"/>
        </w:rPr>
      </w:pPr>
      <w:r w:rsidRPr="00C06B5F">
        <w:rPr>
          <w:rFonts w:ascii="仿宋" w:eastAsia="仿宋" w:hAnsi="仿宋" w:cs="仿宋" w:hint="eastAsia"/>
          <w:color w:val="555555"/>
          <w:kern w:val="0"/>
          <w:sz w:val="32"/>
          <w:szCs w:val="32"/>
          <w:shd w:val="clear" w:color="auto" w:fill="FFFFFF"/>
        </w:rPr>
        <w:t>一、2023年本级“三公”经费支出预决算总体情况说明。</w:t>
      </w:r>
    </w:p>
    <w:p w:rsidR="00C06B5F" w:rsidRPr="00C06B5F" w:rsidRDefault="00C06B5F" w:rsidP="00C06B5F">
      <w:pPr>
        <w:widowControl/>
        <w:shd w:val="clear" w:color="auto" w:fill="FFFFFF"/>
        <w:spacing w:before="200" w:after="200" w:line="525" w:lineRule="atLeast"/>
        <w:ind w:firstLineChars="200" w:firstLine="640"/>
        <w:jc w:val="left"/>
        <w:rPr>
          <w:rFonts w:ascii="仿宋" w:eastAsia="仿宋" w:hAnsi="仿宋" w:cs="仿宋"/>
          <w:color w:val="555555"/>
          <w:kern w:val="0"/>
          <w:sz w:val="32"/>
          <w:szCs w:val="32"/>
        </w:rPr>
      </w:pPr>
      <w:r w:rsidRPr="00C06B5F">
        <w:rPr>
          <w:rFonts w:ascii="仿宋" w:eastAsia="仿宋" w:hAnsi="仿宋" w:cs="仿宋" w:hint="eastAsia"/>
          <w:color w:val="555555"/>
          <w:kern w:val="0"/>
          <w:sz w:val="32"/>
          <w:szCs w:val="32"/>
          <w:shd w:val="clear" w:color="auto" w:fill="FFFFFF"/>
        </w:rPr>
        <w:t>2023年全县“三公”支出预算汇总数为1282万元，其中：公务接待费492万元，因公出国（境）费0万元，公务用车运行费529万元，公务用车购置费261万元。“三公”经费支出决算汇总数为1340万元，其中：公务接待费343万元，因公出国（境）费12万元 ，公务用车运行费638万元，公务用车购置费347万元。比预算数增加58万元，增长4.5％。其中：公务接待费减少149万元，下降30.3％；因公出国（境）费增</w:t>
      </w:r>
      <w:r w:rsidRPr="00C06B5F">
        <w:rPr>
          <w:rFonts w:ascii="仿宋" w:eastAsia="仿宋" w:hAnsi="仿宋" w:cs="仿宋"/>
          <w:color w:val="555555"/>
          <w:kern w:val="0"/>
          <w:sz w:val="32"/>
          <w:szCs w:val="32"/>
          <w:shd w:val="clear" w:color="auto" w:fill="FFFFFF"/>
        </w:rPr>
        <w:t>加</w:t>
      </w:r>
      <w:r w:rsidRPr="00C06B5F">
        <w:rPr>
          <w:rFonts w:ascii="仿宋" w:eastAsia="仿宋" w:hAnsi="仿宋" w:cs="仿宋" w:hint="eastAsia"/>
          <w:color w:val="555555"/>
          <w:kern w:val="0"/>
          <w:sz w:val="32"/>
          <w:szCs w:val="32"/>
          <w:shd w:val="clear" w:color="auto" w:fill="FFFFFF"/>
        </w:rPr>
        <w:t>12万元，增长100.0％；公务用车运行费增加10</w:t>
      </w:r>
      <w:r w:rsidRPr="00C06B5F">
        <w:rPr>
          <w:rFonts w:ascii="仿宋" w:eastAsia="仿宋" w:hAnsi="仿宋" w:cs="仿宋"/>
          <w:color w:val="555555"/>
          <w:kern w:val="0"/>
          <w:sz w:val="32"/>
          <w:szCs w:val="32"/>
          <w:shd w:val="clear" w:color="auto" w:fill="FFFFFF"/>
        </w:rPr>
        <w:t>9</w:t>
      </w:r>
      <w:r w:rsidRPr="00C06B5F">
        <w:rPr>
          <w:rFonts w:ascii="仿宋" w:eastAsia="仿宋" w:hAnsi="仿宋" w:cs="仿宋" w:hint="eastAsia"/>
          <w:color w:val="555555"/>
          <w:kern w:val="0"/>
          <w:sz w:val="32"/>
          <w:szCs w:val="32"/>
          <w:shd w:val="clear" w:color="auto" w:fill="FFFFFF"/>
        </w:rPr>
        <w:t>万元，增长</w:t>
      </w:r>
      <w:r w:rsidRPr="00C06B5F">
        <w:rPr>
          <w:rFonts w:ascii="仿宋" w:eastAsia="仿宋" w:hAnsi="仿宋" w:cs="仿宋"/>
          <w:color w:val="555555"/>
          <w:kern w:val="0"/>
          <w:sz w:val="32"/>
          <w:szCs w:val="32"/>
          <w:shd w:val="clear" w:color="auto" w:fill="FFFFFF"/>
        </w:rPr>
        <w:t>20.6</w:t>
      </w:r>
      <w:r w:rsidRPr="00C06B5F">
        <w:rPr>
          <w:rFonts w:ascii="仿宋" w:eastAsia="仿宋" w:hAnsi="仿宋" w:cs="仿宋" w:hint="eastAsia"/>
          <w:color w:val="555555"/>
          <w:kern w:val="0"/>
          <w:sz w:val="32"/>
          <w:szCs w:val="32"/>
          <w:shd w:val="clear" w:color="auto" w:fill="FFFFFF"/>
        </w:rPr>
        <w:t>％ ，公务用车购置费增加</w:t>
      </w:r>
      <w:r w:rsidRPr="00C06B5F">
        <w:rPr>
          <w:rFonts w:ascii="仿宋" w:eastAsia="仿宋" w:hAnsi="仿宋" w:cs="仿宋"/>
          <w:color w:val="555555"/>
          <w:kern w:val="0"/>
          <w:sz w:val="32"/>
          <w:szCs w:val="32"/>
          <w:shd w:val="clear" w:color="auto" w:fill="FFFFFF"/>
        </w:rPr>
        <w:t>86</w:t>
      </w:r>
      <w:r w:rsidRPr="00C06B5F">
        <w:rPr>
          <w:rFonts w:ascii="仿宋" w:eastAsia="仿宋" w:hAnsi="仿宋" w:cs="仿宋" w:hint="eastAsia"/>
          <w:color w:val="555555"/>
          <w:kern w:val="0"/>
          <w:sz w:val="32"/>
          <w:szCs w:val="32"/>
          <w:shd w:val="clear" w:color="auto" w:fill="FFFFFF"/>
        </w:rPr>
        <w:t>万元，增长</w:t>
      </w:r>
      <w:r w:rsidRPr="00C06B5F">
        <w:rPr>
          <w:rFonts w:ascii="仿宋" w:eastAsia="仿宋" w:hAnsi="仿宋" w:cs="仿宋"/>
          <w:color w:val="555555"/>
          <w:kern w:val="0"/>
          <w:sz w:val="32"/>
          <w:szCs w:val="32"/>
          <w:shd w:val="clear" w:color="auto" w:fill="FFFFFF"/>
        </w:rPr>
        <w:t>33.0</w:t>
      </w:r>
      <w:r w:rsidRPr="00C06B5F">
        <w:rPr>
          <w:rFonts w:ascii="仿宋" w:eastAsia="仿宋" w:hAnsi="仿宋" w:cs="仿宋" w:hint="eastAsia"/>
          <w:color w:val="555555"/>
          <w:kern w:val="0"/>
          <w:sz w:val="32"/>
          <w:szCs w:val="32"/>
          <w:shd w:val="clear" w:color="auto" w:fill="FFFFFF"/>
        </w:rPr>
        <w:t>％。决算数大于预算数的主要原因：一是2023年</w:t>
      </w:r>
      <w:r w:rsidRPr="00C06B5F">
        <w:rPr>
          <w:rFonts w:ascii="仿宋" w:eastAsia="仿宋" w:hAnsi="仿宋" w:cs="仿宋"/>
          <w:color w:val="555555"/>
          <w:kern w:val="0"/>
          <w:sz w:val="32"/>
          <w:szCs w:val="32"/>
          <w:shd w:val="clear" w:color="auto" w:fill="FFFFFF"/>
        </w:rPr>
        <w:t>经中共咸宁市委、市</w:t>
      </w:r>
      <w:r w:rsidRPr="00C06B5F">
        <w:rPr>
          <w:rFonts w:ascii="仿宋" w:eastAsia="仿宋" w:hAnsi="仿宋" w:cs="仿宋" w:hint="eastAsia"/>
          <w:color w:val="555555"/>
          <w:kern w:val="0"/>
          <w:sz w:val="32"/>
          <w:szCs w:val="32"/>
          <w:shd w:val="clear" w:color="auto" w:fill="FFFFFF"/>
        </w:rPr>
        <w:t>政</w:t>
      </w:r>
      <w:r w:rsidRPr="00C06B5F">
        <w:rPr>
          <w:rFonts w:ascii="仿宋" w:eastAsia="仿宋" w:hAnsi="仿宋" w:cs="仿宋"/>
          <w:color w:val="555555"/>
          <w:kern w:val="0"/>
          <w:sz w:val="32"/>
          <w:szCs w:val="32"/>
          <w:shd w:val="clear" w:color="auto" w:fill="FFFFFF"/>
        </w:rPr>
        <w:t>府批准，中共崇阳县</w:t>
      </w:r>
      <w:r w:rsidRPr="00C06B5F">
        <w:rPr>
          <w:rFonts w:ascii="仿宋" w:eastAsia="仿宋" w:hAnsi="仿宋" w:cs="仿宋" w:hint="eastAsia"/>
          <w:color w:val="555555"/>
          <w:kern w:val="0"/>
          <w:sz w:val="32"/>
          <w:szCs w:val="32"/>
          <w:shd w:val="clear" w:color="auto" w:fill="FFFFFF"/>
        </w:rPr>
        <w:t>委</w:t>
      </w:r>
      <w:r w:rsidRPr="00C06B5F">
        <w:rPr>
          <w:rFonts w:ascii="仿宋" w:eastAsia="仿宋" w:hAnsi="仿宋" w:cs="仿宋"/>
          <w:color w:val="555555"/>
          <w:kern w:val="0"/>
          <w:sz w:val="32"/>
          <w:szCs w:val="32"/>
          <w:shd w:val="clear" w:color="auto" w:fill="FFFFFF"/>
        </w:rPr>
        <w:t>组织部、中共崇阳县委统一</w:t>
      </w:r>
      <w:r w:rsidRPr="00C06B5F">
        <w:rPr>
          <w:rFonts w:ascii="仿宋" w:eastAsia="仿宋" w:hAnsi="仿宋" w:cs="仿宋" w:hint="eastAsia"/>
          <w:color w:val="555555"/>
          <w:kern w:val="0"/>
          <w:sz w:val="32"/>
          <w:szCs w:val="32"/>
          <w:shd w:val="clear" w:color="auto" w:fill="FFFFFF"/>
        </w:rPr>
        <w:t>战</w:t>
      </w:r>
      <w:r w:rsidRPr="00C06B5F">
        <w:rPr>
          <w:rFonts w:ascii="仿宋" w:eastAsia="仿宋" w:hAnsi="仿宋" w:cs="仿宋"/>
          <w:color w:val="555555"/>
          <w:kern w:val="0"/>
          <w:sz w:val="32"/>
          <w:szCs w:val="32"/>
          <w:shd w:val="clear" w:color="auto" w:fill="FFFFFF"/>
        </w:rPr>
        <w:t>线工作部相关人员因公出国（境）参观交流</w:t>
      </w:r>
      <w:r w:rsidRPr="00C06B5F">
        <w:rPr>
          <w:rFonts w:ascii="仿宋" w:eastAsia="仿宋" w:hAnsi="仿宋" w:cs="仿宋" w:hint="eastAsia"/>
          <w:color w:val="555555"/>
          <w:kern w:val="0"/>
          <w:sz w:val="32"/>
          <w:szCs w:val="32"/>
          <w:shd w:val="clear" w:color="auto" w:fill="FFFFFF"/>
        </w:rPr>
        <w:t>费</w:t>
      </w:r>
      <w:r w:rsidRPr="00C06B5F">
        <w:rPr>
          <w:rFonts w:ascii="仿宋" w:eastAsia="仿宋" w:hAnsi="仿宋" w:cs="仿宋"/>
          <w:color w:val="555555"/>
          <w:kern w:val="0"/>
          <w:sz w:val="32"/>
          <w:szCs w:val="32"/>
          <w:shd w:val="clear" w:color="auto" w:fill="FFFFFF"/>
        </w:rPr>
        <w:t>用增加</w:t>
      </w:r>
      <w:r w:rsidRPr="00C06B5F">
        <w:rPr>
          <w:rFonts w:ascii="仿宋" w:eastAsia="仿宋" w:hAnsi="仿宋" w:cs="仿宋" w:hint="eastAsia"/>
          <w:color w:val="555555"/>
          <w:kern w:val="0"/>
          <w:sz w:val="32"/>
          <w:szCs w:val="32"/>
          <w:shd w:val="clear" w:color="auto" w:fill="FFFFFF"/>
        </w:rPr>
        <w:t>；二</w:t>
      </w:r>
      <w:r w:rsidRPr="00C06B5F">
        <w:rPr>
          <w:rFonts w:ascii="仿宋" w:eastAsia="仿宋" w:hAnsi="仿宋" w:cs="仿宋"/>
          <w:color w:val="555555"/>
          <w:kern w:val="0"/>
          <w:sz w:val="32"/>
          <w:szCs w:val="32"/>
          <w:shd w:val="clear" w:color="auto" w:fill="FFFFFF"/>
        </w:rPr>
        <w:t>是</w:t>
      </w:r>
      <w:r w:rsidRPr="00C06B5F">
        <w:rPr>
          <w:rFonts w:ascii="仿宋" w:eastAsia="仿宋" w:hAnsi="仿宋" w:cs="仿宋" w:hint="eastAsia"/>
          <w:color w:val="555555"/>
          <w:kern w:val="0"/>
          <w:sz w:val="32"/>
          <w:szCs w:val="32"/>
          <w:shd w:val="clear" w:color="auto" w:fill="FFFFFF"/>
        </w:rPr>
        <w:t>今</w:t>
      </w:r>
      <w:r w:rsidRPr="00C06B5F">
        <w:rPr>
          <w:rFonts w:ascii="仿宋" w:eastAsia="仿宋" w:hAnsi="仿宋" w:cs="仿宋"/>
          <w:color w:val="555555"/>
          <w:kern w:val="0"/>
          <w:sz w:val="32"/>
          <w:szCs w:val="32"/>
          <w:shd w:val="clear" w:color="auto" w:fill="FFFFFF"/>
        </w:rPr>
        <w:t>年</w:t>
      </w:r>
      <w:r w:rsidRPr="00C06B5F">
        <w:rPr>
          <w:rFonts w:ascii="仿宋" w:eastAsia="仿宋" w:hAnsi="仿宋" w:cs="仿宋" w:hint="eastAsia"/>
          <w:color w:val="555555"/>
          <w:kern w:val="0"/>
          <w:sz w:val="32"/>
          <w:szCs w:val="32"/>
          <w:shd w:val="clear" w:color="auto" w:fill="FFFFFF"/>
        </w:rPr>
        <w:t>受国际</w:t>
      </w:r>
      <w:r w:rsidRPr="00C06B5F">
        <w:rPr>
          <w:rFonts w:ascii="仿宋" w:eastAsia="仿宋" w:hAnsi="仿宋" w:cs="仿宋"/>
          <w:color w:val="555555"/>
          <w:kern w:val="0"/>
          <w:sz w:val="32"/>
          <w:szCs w:val="32"/>
          <w:shd w:val="clear" w:color="auto" w:fill="FFFFFF"/>
        </w:rPr>
        <w:t>油价</w:t>
      </w:r>
      <w:r w:rsidRPr="00C06B5F">
        <w:rPr>
          <w:rFonts w:ascii="仿宋" w:eastAsia="仿宋" w:hAnsi="仿宋" w:cs="仿宋" w:hint="eastAsia"/>
          <w:color w:val="555555"/>
          <w:kern w:val="0"/>
          <w:sz w:val="32"/>
          <w:szCs w:val="32"/>
          <w:shd w:val="clear" w:color="auto" w:fill="FFFFFF"/>
        </w:rPr>
        <w:t>影响，价</w:t>
      </w:r>
      <w:r w:rsidRPr="00C06B5F">
        <w:rPr>
          <w:rFonts w:ascii="仿宋" w:eastAsia="仿宋" w:hAnsi="仿宋" w:cs="仿宋"/>
          <w:color w:val="555555"/>
          <w:kern w:val="0"/>
          <w:sz w:val="32"/>
          <w:szCs w:val="32"/>
          <w:shd w:val="clear" w:color="auto" w:fill="FFFFFF"/>
        </w:rPr>
        <w:t>格波动较大，</w:t>
      </w:r>
      <w:r w:rsidRPr="00C06B5F">
        <w:rPr>
          <w:rFonts w:ascii="仿宋" w:eastAsia="仿宋" w:hAnsi="仿宋" w:cs="仿宋" w:hint="eastAsia"/>
          <w:color w:val="555555"/>
          <w:kern w:val="0"/>
          <w:sz w:val="32"/>
          <w:szCs w:val="32"/>
          <w:shd w:val="clear" w:color="auto" w:fill="FFFFFF"/>
        </w:rPr>
        <w:t>公车运行费成本</w:t>
      </w:r>
      <w:r w:rsidRPr="00C06B5F">
        <w:rPr>
          <w:rFonts w:ascii="仿宋" w:eastAsia="仿宋" w:hAnsi="仿宋" w:cs="仿宋"/>
          <w:color w:val="555555"/>
          <w:kern w:val="0"/>
          <w:sz w:val="32"/>
          <w:szCs w:val="32"/>
          <w:shd w:val="clear" w:color="auto" w:fill="FFFFFF"/>
        </w:rPr>
        <w:t>增加</w:t>
      </w:r>
      <w:r w:rsidRPr="00C06B5F">
        <w:rPr>
          <w:rFonts w:ascii="仿宋" w:eastAsia="仿宋" w:hAnsi="仿宋" w:cs="仿宋" w:hint="eastAsia"/>
          <w:color w:val="555555"/>
          <w:kern w:val="0"/>
          <w:sz w:val="32"/>
          <w:szCs w:val="32"/>
          <w:shd w:val="clear" w:color="auto" w:fill="FFFFFF"/>
        </w:rPr>
        <w:t>，导</w:t>
      </w:r>
      <w:r w:rsidRPr="00C06B5F">
        <w:rPr>
          <w:rFonts w:ascii="仿宋" w:eastAsia="仿宋" w:hAnsi="仿宋" w:cs="仿宋"/>
          <w:color w:val="555555"/>
          <w:kern w:val="0"/>
          <w:sz w:val="32"/>
          <w:szCs w:val="32"/>
          <w:shd w:val="clear" w:color="auto" w:fill="FFFFFF"/>
        </w:rPr>
        <w:t>致</w:t>
      </w:r>
      <w:r w:rsidRPr="00C06B5F">
        <w:rPr>
          <w:rFonts w:ascii="仿宋" w:eastAsia="仿宋" w:hAnsi="仿宋" w:cs="仿宋" w:hint="eastAsia"/>
          <w:color w:val="555555"/>
          <w:kern w:val="0"/>
          <w:sz w:val="32"/>
          <w:szCs w:val="32"/>
          <w:shd w:val="clear" w:color="auto" w:fill="FFFFFF"/>
        </w:rPr>
        <w:t>公务用车运行费增长；三是公车改革后，车辆多年未更新，目前已</w:t>
      </w:r>
      <w:r w:rsidRPr="00C06B5F">
        <w:rPr>
          <w:rFonts w:ascii="仿宋" w:eastAsia="仿宋" w:hAnsi="仿宋" w:cs="仿宋" w:hint="eastAsia"/>
          <w:color w:val="555555"/>
          <w:kern w:val="0"/>
          <w:sz w:val="32"/>
          <w:szCs w:val="32"/>
          <w:shd w:val="clear" w:color="auto" w:fill="FFFFFF"/>
        </w:rPr>
        <w:lastRenderedPageBreak/>
        <w:t>进入更换期；年初预算数是以上年为基数，所以导致年初预算数偏低。</w:t>
      </w:r>
    </w:p>
    <w:p w:rsidR="00C06B5F" w:rsidRPr="00C06B5F" w:rsidRDefault="00C06B5F" w:rsidP="00C06B5F">
      <w:pPr>
        <w:widowControl/>
        <w:shd w:val="clear" w:color="auto" w:fill="FFFFFF"/>
        <w:spacing w:before="200" w:after="200" w:line="525" w:lineRule="atLeast"/>
        <w:ind w:firstLineChars="200" w:firstLine="640"/>
        <w:jc w:val="left"/>
        <w:rPr>
          <w:rFonts w:ascii="仿宋" w:eastAsia="仿宋" w:hAnsi="仿宋" w:cs="仿宋"/>
          <w:color w:val="555555"/>
          <w:kern w:val="0"/>
          <w:sz w:val="32"/>
          <w:szCs w:val="32"/>
        </w:rPr>
      </w:pPr>
      <w:r w:rsidRPr="00C06B5F">
        <w:rPr>
          <w:rFonts w:ascii="仿宋" w:eastAsia="仿宋" w:hAnsi="仿宋" w:cs="仿宋" w:hint="eastAsia"/>
          <w:color w:val="555555"/>
          <w:kern w:val="0"/>
          <w:sz w:val="32"/>
          <w:szCs w:val="32"/>
          <w:shd w:val="clear" w:color="auto" w:fill="FFFFFF"/>
        </w:rPr>
        <w:t>二、2023年本级“三公”经费支出决算具体情况说明。</w:t>
      </w:r>
    </w:p>
    <w:p w:rsidR="00C06B5F" w:rsidRPr="00C06B5F" w:rsidRDefault="00C06B5F" w:rsidP="00C06B5F">
      <w:pPr>
        <w:widowControl/>
        <w:shd w:val="clear" w:color="auto" w:fill="FFFFFF"/>
        <w:spacing w:before="200" w:after="200" w:line="525" w:lineRule="atLeast"/>
        <w:ind w:firstLineChars="200" w:firstLine="640"/>
        <w:jc w:val="left"/>
        <w:rPr>
          <w:rFonts w:ascii="仿宋" w:eastAsia="仿宋" w:hAnsi="仿宋" w:cs="仿宋"/>
          <w:color w:val="555555"/>
          <w:kern w:val="0"/>
          <w:sz w:val="32"/>
          <w:szCs w:val="32"/>
        </w:rPr>
      </w:pPr>
      <w:r w:rsidRPr="00C06B5F">
        <w:rPr>
          <w:rFonts w:ascii="仿宋" w:eastAsia="仿宋" w:hAnsi="仿宋" w:cs="仿宋" w:hint="eastAsia"/>
          <w:color w:val="555555"/>
          <w:kern w:val="0"/>
          <w:sz w:val="32"/>
          <w:szCs w:val="32"/>
          <w:shd w:val="clear" w:color="auto" w:fill="FFFFFF"/>
        </w:rPr>
        <w:t>2023年度“三公”经费支出决算中：公务接待费支出决算</w:t>
      </w:r>
      <w:r w:rsidRPr="00C06B5F">
        <w:rPr>
          <w:rFonts w:ascii="仿宋" w:eastAsia="仿宋" w:hAnsi="仿宋" w:cs="仿宋"/>
          <w:color w:val="555555"/>
          <w:kern w:val="0"/>
          <w:sz w:val="32"/>
          <w:szCs w:val="32"/>
          <w:shd w:val="clear" w:color="auto" w:fill="FFFFFF"/>
        </w:rPr>
        <w:t>343</w:t>
      </w:r>
      <w:r w:rsidRPr="00C06B5F">
        <w:rPr>
          <w:rFonts w:ascii="仿宋" w:eastAsia="仿宋" w:hAnsi="仿宋" w:cs="仿宋" w:hint="eastAsia"/>
          <w:color w:val="555555"/>
          <w:kern w:val="0"/>
          <w:sz w:val="32"/>
          <w:szCs w:val="32"/>
          <w:shd w:val="clear" w:color="auto" w:fill="FFFFFF"/>
        </w:rPr>
        <w:t>万元；因公出国（境）费支出决算</w:t>
      </w:r>
      <w:r w:rsidRPr="00C06B5F">
        <w:rPr>
          <w:rFonts w:ascii="仿宋" w:eastAsia="仿宋" w:hAnsi="仿宋" w:cs="仿宋"/>
          <w:color w:val="555555"/>
          <w:kern w:val="0"/>
          <w:sz w:val="32"/>
          <w:szCs w:val="32"/>
          <w:shd w:val="clear" w:color="auto" w:fill="FFFFFF"/>
        </w:rPr>
        <w:t>12</w:t>
      </w:r>
      <w:r w:rsidRPr="00C06B5F">
        <w:rPr>
          <w:rFonts w:ascii="仿宋" w:eastAsia="仿宋" w:hAnsi="仿宋" w:cs="仿宋" w:hint="eastAsia"/>
          <w:color w:val="555555"/>
          <w:kern w:val="0"/>
          <w:sz w:val="32"/>
          <w:szCs w:val="32"/>
          <w:shd w:val="clear" w:color="auto" w:fill="FFFFFF"/>
        </w:rPr>
        <w:t>万元；公务用车购置及运行费支出决算</w:t>
      </w:r>
      <w:r w:rsidRPr="00C06B5F">
        <w:rPr>
          <w:rFonts w:ascii="仿宋" w:eastAsia="仿宋" w:hAnsi="仿宋" w:cs="仿宋"/>
          <w:color w:val="555555"/>
          <w:kern w:val="0"/>
          <w:sz w:val="32"/>
          <w:szCs w:val="32"/>
          <w:shd w:val="clear" w:color="auto" w:fill="FFFFFF"/>
        </w:rPr>
        <w:t>985</w:t>
      </w:r>
      <w:r w:rsidRPr="00C06B5F">
        <w:rPr>
          <w:rFonts w:ascii="仿宋" w:eastAsia="仿宋" w:hAnsi="仿宋" w:cs="仿宋" w:hint="eastAsia"/>
          <w:color w:val="555555"/>
          <w:kern w:val="0"/>
          <w:sz w:val="32"/>
          <w:szCs w:val="32"/>
          <w:shd w:val="clear" w:color="auto" w:fill="FFFFFF"/>
        </w:rPr>
        <w:t>万元。具体情况如下：</w:t>
      </w:r>
    </w:p>
    <w:p w:rsidR="00C06B5F" w:rsidRPr="00C06B5F" w:rsidRDefault="00C06B5F" w:rsidP="00C06B5F">
      <w:pPr>
        <w:widowControl/>
        <w:shd w:val="clear" w:color="auto" w:fill="FFFFFF"/>
        <w:spacing w:before="200" w:after="200" w:line="525" w:lineRule="atLeast"/>
        <w:ind w:firstLineChars="200" w:firstLine="640"/>
        <w:jc w:val="left"/>
        <w:rPr>
          <w:rFonts w:ascii="仿宋" w:eastAsia="仿宋" w:hAnsi="仿宋" w:cs="仿宋"/>
          <w:color w:val="555555"/>
          <w:kern w:val="0"/>
          <w:sz w:val="32"/>
          <w:szCs w:val="32"/>
        </w:rPr>
      </w:pPr>
      <w:r w:rsidRPr="00C06B5F">
        <w:rPr>
          <w:rFonts w:ascii="仿宋" w:eastAsia="仿宋" w:hAnsi="仿宋" w:cs="仿宋" w:hint="eastAsia"/>
          <w:color w:val="555555"/>
          <w:kern w:val="0"/>
          <w:sz w:val="32"/>
          <w:szCs w:val="32"/>
          <w:shd w:val="clear" w:color="auto" w:fill="FFFFFF"/>
        </w:rPr>
        <w:t>1、因公出国（境）费支出</w:t>
      </w:r>
      <w:r w:rsidRPr="00C06B5F">
        <w:rPr>
          <w:rFonts w:ascii="仿宋" w:eastAsia="仿宋" w:hAnsi="仿宋" w:cs="仿宋"/>
          <w:color w:val="555555"/>
          <w:kern w:val="0"/>
          <w:sz w:val="32"/>
          <w:szCs w:val="32"/>
          <w:shd w:val="clear" w:color="auto" w:fill="FFFFFF"/>
        </w:rPr>
        <w:t>12</w:t>
      </w:r>
      <w:r w:rsidRPr="00C06B5F">
        <w:rPr>
          <w:rFonts w:ascii="仿宋" w:eastAsia="仿宋" w:hAnsi="仿宋" w:cs="仿宋" w:hint="eastAsia"/>
          <w:color w:val="555555"/>
          <w:kern w:val="0"/>
          <w:sz w:val="32"/>
          <w:szCs w:val="32"/>
          <w:shd w:val="clear" w:color="auto" w:fill="FFFFFF"/>
        </w:rPr>
        <w:t>万元。全年安排单位因公出国（境）团组</w:t>
      </w:r>
      <w:r w:rsidRPr="00C06B5F">
        <w:rPr>
          <w:rFonts w:ascii="仿宋" w:eastAsia="仿宋" w:hAnsi="仿宋" w:cs="仿宋"/>
          <w:color w:val="555555"/>
          <w:kern w:val="0"/>
          <w:sz w:val="32"/>
          <w:szCs w:val="32"/>
          <w:shd w:val="clear" w:color="auto" w:fill="FFFFFF"/>
        </w:rPr>
        <w:t>3</w:t>
      </w:r>
      <w:r w:rsidRPr="00C06B5F">
        <w:rPr>
          <w:rFonts w:ascii="仿宋" w:eastAsia="仿宋" w:hAnsi="仿宋" w:cs="仿宋" w:hint="eastAsia"/>
          <w:color w:val="555555"/>
          <w:kern w:val="0"/>
          <w:sz w:val="32"/>
          <w:szCs w:val="32"/>
          <w:shd w:val="clear" w:color="auto" w:fill="FFFFFF"/>
        </w:rPr>
        <w:t>个，累计</w:t>
      </w:r>
      <w:r w:rsidRPr="00C06B5F">
        <w:rPr>
          <w:rFonts w:ascii="仿宋" w:eastAsia="仿宋" w:hAnsi="仿宋" w:cs="仿宋"/>
          <w:color w:val="555555"/>
          <w:kern w:val="0"/>
          <w:sz w:val="32"/>
          <w:szCs w:val="32"/>
          <w:shd w:val="clear" w:color="auto" w:fill="FFFFFF"/>
        </w:rPr>
        <w:t>3</w:t>
      </w:r>
      <w:r w:rsidRPr="00C06B5F">
        <w:rPr>
          <w:rFonts w:ascii="仿宋" w:eastAsia="仿宋" w:hAnsi="仿宋" w:cs="仿宋" w:hint="eastAsia"/>
          <w:color w:val="555555"/>
          <w:kern w:val="0"/>
          <w:sz w:val="32"/>
          <w:szCs w:val="32"/>
          <w:shd w:val="clear" w:color="auto" w:fill="FFFFFF"/>
        </w:rPr>
        <w:t>人次。</w:t>
      </w:r>
    </w:p>
    <w:p w:rsidR="00C06B5F" w:rsidRPr="00C06B5F" w:rsidRDefault="00C06B5F" w:rsidP="00C06B5F">
      <w:pPr>
        <w:widowControl/>
        <w:shd w:val="clear" w:color="auto" w:fill="FFFFFF"/>
        <w:spacing w:before="200" w:after="200" w:line="525" w:lineRule="atLeast"/>
        <w:ind w:firstLineChars="200" w:firstLine="640"/>
        <w:jc w:val="left"/>
        <w:rPr>
          <w:rFonts w:ascii="仿宋" w:eastAsia="仿宋" w:hAnsi="仿宋" w:cs="仿宋"/>
          <w:color w:val="555555"/>
          <w:kern w:val="0"/>
          <w:sz w:val="32"/>
          <w:szCs w:val="32"/>
        </w:rPr>
      </w:pPr>
      <w:r w:rsidRPr="00C06B5F">
        <w:rPr>
          <w:rFonts w:ascii="仿宋" w:eastAsia="仿宋" w:hAnsi="仿宋" w:cs="仿宋" w:hint="eastAsia"/>
          <w:color w:val="555555"/>
          <w:kern w:val="0"/>
          <w:sz w:val="32"/>
          <w:szCs w:val="32"/>
          <w:shd w:val="clear" w:color="auto" w:fill="FFFFFF"/>
        </w:rPr>
        <w:t>因公出国（境）费支出决算比202</w:t>
      </w:r>
      <w:r w:rsidRPr="00C06B5F">
        <w:rPr>
          <w:rFonts w:ascii="仿宋" w:eastAsia="仿宋" w:hAnsi="仿宋" w:cs="仿宋"/>
          <w:color w:val="555555"/>
          <w:kern w:val="0"/>
          <w:sz w:val="32"/>
          <w:szCs w:val="32"/>
          <w:shd w:val="clear" w:color="auto" w:fill="FFFFFF"/>
        </w:rPr>
        <w:t>2</w:t>
      </w:r>
      <w:r w:rsidRPr="00C06B5F">
        <w:rPr>
          <w:rFonts w:ascii="仿宋" w:eastAsia="仿宋" w:hAnsi="仿宋" w:cs="仿宋" w:hint="eastAsia"/>
          <w:color w:val="555555"/>
          <w:kern w:val="0"/>
          <w:sz w:val="32"/>
          <w:szCs w:val="32"/>
          <w:shd w:val="clear" w:color="auto" w:fill="FFFFFF"/>
        </w:rPr>
        <w:t>年增加12万元，增长100.0％，</w:t>
      </w:r>
      <w:r w:rsidRPr="00C06B5F">
        <w:rPr>
          <w:rFonts w:ascii="仿宋" w:eastAsia="仿宋" w:hAnsi="仿宋" w:cs="仿宋"/>
          <w:color w:val="555555"/>
          <w:kern w:val="0"/>
          <w:sz w:val="32"/>
          <w:szCs w:val="32"/>
          <w:shd w:val="clear" w:color="auto" w:fill="FFFFFF"/>
        </w:rPr>
        <w:t>主要</w:t>
      </w:r>
      <w:r w:rsidRPr="00C06B5F">
        <w:rPr>
          <w:rFonts w:ascii="仿宋" w:eastAsia="仿宋" w:hAnsi="仿宋" w:cs="仿宋" w:hint="eastAsia"/>
          <w:color w:val="555555"/>
          <w:kern w:val="0"/>
          <w:sz w:val="32"/>
          <w:szCs w:val="32"/>
          <w:shd w:val="clear" w:color="auto" w:fill="FFFFFF"/>
        </w:rPr>
        <w:t>是2023年经中共咸宁市委、市政府批准，中共崇阳县委组织部、中共崇阳县委统一战线工作部相关人员因公出国（境）参观交流费用增加。</w:t>
      </w:r>
    </w:p>
    <w:p w:rsidR="00C06B5F" w:rsidRPr="00C06B5F" w:rsidRDefault="00C06B5F" w:rsidP="00C06B5F">
      <w:pPr>
        <w:widowControl/>
        <w:shd w:val="clear" w:color="auto" w:fill="FFFFFF"/>
        <w:spacing w:before="200" w:after="200" w:line="525" w:lineRule="atLeast"/>
        <w:ind w:firstLineChars="200" w:firstLine="640"/>
        <w:jc w:val="left"/>
        <w:rPr>
          <w:rFonts w:ascii="仿宋" w:eastAsia="仿宋" w:hAnsi="仿宋" w:cs="仿宋"/>
          <w:color w:val="555555"/>
          <w:kern w:val="0"/>
          <w:sz w:val="32"/>
          <w:szCs w:val="32"/>
        </w:rPr>
      </w:pPr>
      <w:r w:rsidRPr="00C06B5F">
        <w:rPr>
          <w:rFonts w:ascii="仿宋" w:eastAsia="仿宋" w:hAnsi="仿宋" w:cs="仿宋" w:hint="eastAsia"/>
          <w:color w:val="555555"/>
          <w:kern w:val="0"/>
          <w:sz w:val="32"/>
          <w:szCs w:val="32"/>
          <w:shd w:val="clear" w:color="auto" w:fill="FFFFFF"/>
        </w:rPr>
        <w:t>2、公务用车购置及运行费支出</w:t>
      </w:r>
      <w:r w:rsidRPr="00C06B5F">
        <w:rPr>
          <w:rFonts w:ascii="仿宋" w:eastAsia="仿宋" w:hAnsi="仿宋" w:cs="仿宋"/>
          <w:color w:val="555555"/>
          <w:kern w:val="0"/>
          <w:sz w:val="32"/>
          <w:szCs w:val="32"/>
          <w:shd w:val="clear" w:color="auto" w:fill="FFFFFF"/>
        </w:rPr>
        <w:t>985</w:t>
      </w:r>
      <w:r w:rsidRPr="00C06B5F">
        <w:rPr>
          <w:rFonts w:ascii="仿宋" w:eastAsia="仿宋" w:hAnsi="仿宋" w:cs="仿宋" w:hint="eastAsia"/>
          <w:color w:val="555555"/>
          <w:kern w:val="0"/>
          <w:sz w:val="32"/>
          <w:szCs w:val="32"/>
          <w:shd w:val="clear" w:color="auto" w:fill="FFFFFF"/>
        </w:rPr>
        <w:t>万元。其中：</w:t>
      </w:r>
    </w:p>
    <w:p w:rsidR="00C06B5F" w:rsidRPr="00C06B5F" w:rsidRDefault="00C06B5F" w:rsidP="00C06B5F">
      <w:pPr>
        <w:widowControl/>
        <w:shd w:val="clear" w:color="auto" w:fill="FFFFFF"/>
        <w:spacing w:before="200" w:after="200" w:line="525" w:lineRule="atLeast"/>
        <w:ind w:firstLineChars="200" w:firstLine="640"/>
        <w:jc w:val="left"/>
        <w:rPr>
          <w:rFonts w:ascii="仿宋" w:eastAsia="仿宋" w:hAnsi="仿宋" w:cs="仿宋"/>
          <w:color w:val="555555"/>
          <w:kern w:val="0"/>
          <w:sz w:val="32"/>
          <w:szCs w:val="32"/>
        </w:rPr>
      </w:pPr>
      <w:r w:rsidRPr="00C06B5F">
        <w:rPr>
          <w:rFonts w:ascii="仿宋" w:eastAsia="仿宋" w:hAnsi="仿宋" w:cs="仿宋" w:hint="eastAsia"/>
          <w:color w:val="555555"/>
          <w:kern w:val="0"/>
          <w:sz w:val="32"/>
          <w:szCs w:val="32"/>
          <w:shd w:val="clear" w:color="auto" w:fill="FFFFFF"/>
        </w:rPr>
        <w:t>（1）公务用车购置支出</w:t>
      </w:r>
      <w:r w:rsidRPr="00C06B5F">
        <w:rPr>
          <w:rFonts w:ascii="仿宋" w:eastAsia="仿宋" w:hAnsi="仿宋" w:cs="仿宋"/>
          <w:color w:val="555555"/>
          <w:kern w:val="0"/>
          <w:sz w:val="32"/>
          <w:szCs w:val="32"/>
          <w:shd w:val="clear" w:color="auto" w:fill="FFFFFF"/>
        </w:rPr>
        <w:t>347</w:t>
      </w:r>
      <w:r w:rsidRPr="00C06B5F">
        <w:rPr>
          <w:rFonts w:ascii="仿宋" w:eastAsia="仿宋" w:hAnsi="仿宋" w:cs="仿宋" w:hint="eastAsia"/>
          <w:color w:val="555555"/>
          <w:kern w:val="0"/>
          <w:sz w:val="32"/>
          <w:szCs w:val="32"/>
          <w:shd w:val="clear" w:color="auto" w:fill="FFFFFF"/>
        </w:rPr>
        <w:t>万元。</w:t>
      </w:r>
    </w:p>
    <w:p w:rsidR="00C06B5F" w:rsidRPr="00C06B5F" w:rsidRDefault="00C06B5F" w:rsidP="00C06B5F">
      <w:pPr>
        <w:widowControl/>
        <w:shd w:val="clear" w:color="auto" w:fill="FFFFFF"/>
        <w:spacing w:before="200" w:after="200" w:line="525" w:lineRule="atLeast"/>
        <w:ind w:firstLineChars="200" w:firstLine="640"/>
        <w:jc w:val="left"/>
        <w:rPr>
          <w:rFonts w:ascii="仿宋" w:eastAsia="仿宋" w:hAnsi="仿宋" w:cs="仿宋"/>
          <w:color w:val="555555"/>
          <w:kern w:val="0"/>
          <w:sz w:val="32"/>
          <w:szCs w:val="32"/>
        </w:rPr>
      </w:pPr>
      <w:r w:rsidRPr="00C06B5F">
        <w:rPr>
          <w:rFonts w:ascii="仿宋" w:eastAsia="仿宋" w:hAnsi="仿宋" w:cs="仿宋" w:hint="eastAsia"/>
          <w:color w:val="555555"/>
          <w:kern w:val="0"/>
          <w:sz w:val="32"/>
          <w:szCs w:val="32"/>
          <w:shd w:val="clear" w:color="auto" w:fill="FFFFFF"/>
        </w:rPr>
        <w:t>（2）公务用车运行支出</w:t>
      </w:r>
      <w:r w:rsidRPr="00C06B5F">
        <w:rPr>
          <w:rFonts w:ascii="仿宋" w:eastAsia="仿宋" w:hAnsi="仿宋" w:cs="仿宋"/>
          <w:color w:val="555555"/>
          <w:kern w:val="0"/>
          <w:sz w:val="32"/>
          <w:szCs w:val="32"/>
          <w:shd w:val="clear" w:color="auto" w:fill="FFFFFF"/>
        </w:rPr>
        <w:t>638</w:t>
      </w:r>
      <w:r w:rsidRPr="00C06B5F">
        <w:rPr>
          <w:rFonts w:ascii="仿宋" w:eastAsia="仿宋" w:hAnsi="仿宋" w:cs="仿宋" w:hint="eastAsia"/>
          <w:color w:val="555555"/>
          <w:kern w:val="0"/>
          <w:sz w:val="32"/>
          <w:szCs w:val="32"/>
          <w:shd w:val="clear" w:color="auto" w:fill="FFFFFF"/>
        </w:rPr>
        <w:t>万元。</w:t>
      </w:r>
    </w:p>
    <w:p w:rsidR="00C06B5F" w:rsidRPr="00C06B5F" w:rsidRDefault="00C06B5F" w:rsidP="00C06B5F">
      <w:pPr>
        <w:widowControl/>
        <w:shd w:val="clear" w:color="auto" w:fill="FFFFFF"/>
        <w:spacing w:before="200" w:after="200" w:line="525" w:lineRule="atLeast"/>
        <w:ind w:firstLineChars="200" w:firstLine="640"/>
        <w:jc w:val="left"/>
        <w:rPr>
          <w:rFonts w:ascii="仿宋" w:eastAsia="仿宋" w:hAnsi="仿宋" w:cs="仿宋"/>
          <w:color w:val="555555"/>
          <w:kern w:val="0"/>
          <w:sz w:val="32"/>
          <w:szCs w:val="32"/>
        </w:rPr>
      </w:pPr>
      <w:r w:rsidRPr="00C06B5F">
        <w:rPr>
          <w:rFonts w:ascii="仿宋" w:eastAsia="仿宋" w:hAnsi="仿宋" w:cs="仿宋" w:hint="eastAsia"/>
          <w:color w:val="555555"/>
          <w:kern w:val="0"/>
          <w:sz w:val="32"/>
          <w:szCs w:val="32"/>
          <w:shd w:val="clear" w:color="auto" w:fill="FFFFFF"/>
        </w:rPr>
        <w:t>（3）公务用车购置及运行费支出决算比202</w:t>
      </w:r>
      <w:r w:rsidRPr="00C06B5F">
        <w:rPr>
          <w:rFonts w:ascii="仿宋" w:eastAsia="仿宋" w:hAnsi="仿宋" w:cs="仿宋"/>
          <w:color w:val="555555"/>
          <w:kern w:val="0"/>
          <w:sz w:val="32"/>
          <w:szCs w:val="32"/>
          <w:shd w:val="clear" w:color="auto" w:fill="FFFFFF"/>
        </w:rPr>
        <w:t>2</w:t>
      </w:r>
      <w:r w:rsidRPr="00C06B5F">
        <w:rPr>
          <w:rFonts w:ascii="仿宋" w:eastAsia="仿宋" w:hAnsi="仿宋" w:cs="仿宋" w:hint="eastAsia"/>
          <w:color w:val="555555"/>
          <w:kern w:val="0"/>
          <w:sz w:val="32"/>
          <w:szCs w:val="32"/>
          <w:shd w:val="clear" w:color="auto" w:fill="FFFFFF"/>
        </w:rPr>
        <w:t>年减少45万元，下降4.4％，</w:t>
      </w:r>
      <w:r w:rsidRPr="00C06B5F">
        <w:rPr>
          <w:rFonts w:ascii="仿宋" w:eastAsia="仿宋" w:hAnsi="仿宋" w:cs="仿宋"/>
          <w:color w:val="555555"/>
          <w:kern w:val="0"/>
          <w:sz w:val="32"/>
          <w:szCs w:val="32"/>
          <w:shd w:val="clear" w:color="auto" w:fill="FFFFFF"/>
        </w:rPr>
        <w:t>其中：公务用车</w:t>
      </w:r>
      <w:r w:rsidRPr="00C06B5F">
        <w:rPr>
          <w:rFonts w:ascii="仿宋" w:eastAsia="仿宋" w:hAnsi="仿宋" w:cs="仿宋" w:hint="eastAsia"/>
          <w:color w:val="555555"/>
          <w:kern w:val="0"/>
          <w:sz w:val="32"/>
          <w:szCs w:val="32"/>
          <w:shd w:val="clear" w:color="auto" w:fill="FFFFFF"/>
        </w:rPr>
        <w:t>购</w:t>
      </w:r>
      <w:r w:rsidRPr="00C06B5F">
        <w:rPr>
          <w:rFonts w:ascii="仿宋" w:eastAsia="仿宋" w:hAnsi="仿宋" w:cs="仿宋"/>
          <w:color w:val="555555"/>
          <w:kern w:val="0"/>
          <w:sz w:val="32"/>
          <w:szCs w:val="32"/>
          <w:shd w:val="clear" w:color="auto" w:fill="FFFFFF"/>
        </w:rPr>
        <w:t>置</w:t>
      </w:r>
      <w:r w:rsidRPr="00C06B5F">
        <w:rPr>
          <w:rFonts w:ascii="仿宋" w:eastAsia="仿宋" w:hAnsi="仿宋" w:cs="仿宋" w:hint="eastAsia"/>
          <w:color w:val="555555"/>
          <w:kern w:val="0"/>
          <w:sz w:val="32"/>
          <w:szCs w:val="32"/>
          <w:shd w:val="clear" w:color="auto" w:fill="FFFFFF"/>
        </w:rPr>
        <w:t>减少52万</w:t>
      </w:r>
      <w:r w:rsidRPr="00C06B5F">
        <w:rPr>
          <w:rFonts w:ascii="仿宋" w:eastAsia="仿宋" w:hAnsi="仿宋" w:cs="仿宋"/>
          <w:color w:val="555555"/>
          <w:kern w:val="0"/>
          <w:sz w:val="32"/>
          <w:szCs w:val="32"/>
          <w:shd w:val="clear" w:color="auto" w:fill="FFFFFF"/>
        </w:rPr>
        <w:t>元，</w:t>
      </w:r>
      <w:r w:rsidRPr="00C06B5F">
        <w:rPr>
          <w:rFonts w:ascii="仿宋" w:eastAsia="仿宋" w:hAnsi="仿宋" w:cs="仿宋" w:hint="eastAsia"/>
          <w:color w:val="555555"/>
          <w:kern w:val="0"/>
          <w:sz w:val="32"/>
          <w:szCs w:val="32"/>
          <w:shd w:val="clear" w:color="auto" w:fill="FFFFFF"/>
        </w:rPr>
        <w:t>同</w:t>
      </w:r>
      <w:r w:rsidRPr="00C06B5F">
        <w:rPr>
          <w:rFonts w:ascii="仿宋" w:eastAsia="仿宋" w:hAnsi="仿宋" w:cs="仿宋"/>
          <w:color w:val="555555"/>
          <w:kern w:val="0"/>
          <w:sz w:val="32"/>
          <w:szCs w:val="32"/>
          <w:shd w:val="clear" w:color="auto" w:fill="FFFFFF"/>
        </w:rPr>
        <w:t>比下降</w:t>
      </w:r>
      <w:r w:rsidRPr="00C06B5F">
        <w:rPr>
          <w:rFonts w:ascii="仿宋" w:eastAsia="仿宋" w:hAnsi="仿宋" w:cs="仿宋" w:hint="eastAsia"/>
          <w:color w:val="555555"/>
          <w:kern w:val="0"/>
          <w:sz w:val="32"/>
          <w:szCs w:val="32"/>
          <w:shd w:val="clear" w:color="auto" w:fill="FFFFFF"/>
        </w:rPr>
        <w:t>13.0</w:t>
      </w:r>
      <w:r w:rsidRPr="00C06B5F">
        <w:rPr>
          <w:rFonts w:ascii="仿宋" w:eastAsia="仿宋" w:hAnsi="仿宋" w:cs="仿宋"/>
          <w:color w:val="555555"/>
          <w:kern w:val="0"/>
          <w:sz w:val="32"/>
          <w:szCs w:val="32"/>
          <w:shd w:val="clear" w:color="auto" w:fill="FFFFFF"/>
        </w:rPr>
        <w:t>%，公务用车运行</w:t>
      </w:r>
      <w:r w:rsidRPr="00C06B5F">
        <w:rPr>
          <w:rFonts w:ascii="仿宋" w:eastAsia="仿宋" w:hAnsi="仿宋" w:cs="仿宋" w:hint="eastAsia"/>
          <w:color w:val="555555"/>
          <w:kern w:val="0"/>
          <w:sz w:val="32"/>
          <w:szCs w:val="32"/>
          <w:shd w:val="clear" w:color="auto" w:fill="FFFFFF"/>
        </w:rPr>
        <w:t>费增</w:t>
      </w:r>
      <w:r w:rsidRPr="00C06B5F">
        <w:rPr>
          <w:rFonts w:ascii="仿宋" w:eastAsia="仿宋" w:hAnsi="仿宋" w:cs="仿宋"/>
          <w:color w:val="555555"/>
          <w:kern w:val="0"/>
          <w:sz w:val="32"/>
          <w:szCs w:val="32"/>
          <w:shd w:val="clear" w:color="auto" w:fill="FFFFFF"/>
        </w:rPr>
        <w:t>加</w:t>
      </w:r>
      <w:r w:rsidRPr="00C06B5F">
        <w:rPr>
          <w:rFonts w:ascii="仿宋" w:eastAsia="仿宋" w:hAnsi="仿宋" w:cs="仿宋" w:hint="eastAsia"/>
          <w:color w:val="555555"/>
          <w:kern w:val="0"/>
          <w:sz w:val="32"/>
          <w:szCs w:val="32"/>
          <w:shd w:val="clear" w:color="auto" w:fill="FFFFFF"/>
        </w:rPr>
        <w:t>7万元</w:t>
      </w:r>
      <w:r w:rsidRPr="00C06B5F">
        <w:rPr>
          <w:rFonts w:ascii="仿宋" w:eastAsia="仿宋" w:hAnsi="仿宋" w:cs="仿宋"/>
          <w:color w:val="555555"/>
          <w:kern w:val="0"/>
          <w:sz w:val="32"/>
          <w:szCs w:val="32"/>
          <w:shd w:val="clear" w:color="auto" w:fill="FFFFFF"/>
        </w:rPr>
        <w:t>，同比增长</w:t>
      </w:r>
      <w:r w:rsidRPr="00C06B5F">
        <w:rPr>
          <w:rFonts w:ascii="仿宋" w:eastAsia="仿宋" w:hAnsi="仿宋" w:cs="仿宋" w:hint="eastAsia"/>
          <w:color w:val="555555"/>
          <w:kern w:val="0"/>
          <w:sz w:val="32"/>
          <w:szCs w:val="32"/>
          <w:shd w:val="clear" w:color="auto" w:fill="FFFFFF"/>
        </w:rPr>
        <w:lastRenderedPageBreak/>
        <w:t>1.1</w:t>
      </w:r>
      <w:r w:rsidRPr="00C06B5F">
        <w:rPr>
          <w:rFonts w:ascii="仿宋" w:eastAsia="仿宋" w:hAnsi="仿宋" w:cs="仿宋"/>
          <w:color w:val="555555"/>
          <w:kern w:val="0"/>
          <w:sz w:val="32"/>
          <w:szCs w:val="32"/>
          <w:shd w:val="clear" w:color="auto" w:fill="FFFFFF"/>
        </w:rPr>
        <w:t>%</w:t>
      </w:r>
      <w:r w:rsidRPr="00C06B5F">
        <w:rPr>
          <w:rFonts w:ascii="仿宋" w:eastAsia="仿宋" w:hAnsi="仿宋" w:cs="仿宋" w:hint="eastAsia"/>
          <w:color w:val="555555"/>
          <w:kern w:val="0"/>
          <w:sz w:val="32"/>
          <w:szCs w:val="32"/>
          <w:shd w:val="clear" w:color="auto" w:fill="FFFFFF"/>
        </w:rPr>
        <w:t>。主要是公务用车改革后，车辆多年未更新，目前已处于更换期，但</w:t>
      </w:r>
      <w:r w:rsidRPr="00C06B5F">
        <w:rPr>
          <w:rFonts w:ascii="仿宋" w:eastAsia="仿宋" w:hAnsi="仿宋" w:cs="仿宋"/>
          <w:color w:val="555555"/>
          <w:kern w:val="0"/>
          <w:sz w:val="32"/>
          <w:szCs w:val="32"/>
          <w:shd w:val="clear" w:color="auto" w:fill="FFFFFF"/>
        </w:rPr>
        <w:t>经过近两年的逐步更新，车</w:t>
      </w:r>
      <w:r w:rsidRPr="00C06B5F">
        <w:rPr>
          <w:rFonts w:ascii="仿宋" w:eastAsia="仿宋" w:hAnsi="仿宋" w:cs="仿宋" w:hint="eastAsia"/>
          <w:color w:val="555555"/>
          <w:kern w:val="0"/>
          <w:sz w:val="32"/>
          <w:szCs w:val="32"/>
          <w:shd w:val="clear" w:color="auto" w:fill="FFFFFF"/>
        </w:rPr>
        <w:t>辆</w:t>
      </w:r>
      <w:r w:rsidRPr="00C06B5F">
        <w:rPr>
          <w:rFonts w:ascii="仿宋" w:eastAsia="仿宋" w:hAnsi="仿宋" w:cs="仿宋"/>
          <w:color w:val="555555"/>
          <w:kern w:val="0"/>
          <w:sz w:val="32"/>
          <w:szCs w:val="32"/>
          <w:shd w:val="clear" w:color="auto" w:fill="FFFFFF"/>
        </w:rPr>
        <w:t>更新需求</w:t>
      </w:r>
      <w:r w:rsidRPr="00C06B5F">
        <w:rPr>
          <w:rFonts w:ascii="仿宋" w:eastAsia="仿宋" w:hAnsi="仿宋" w:cs="仿宋" w:hint="eastAsia"/>
          <w:color w:val="555555"/>
          <w:kern w:val="0"/>
          <w:sz w:val="32"/>
          <w:szCs w:val="32"/>
          <w:shd w:val="clear" w:color="auto" w:fill="FFFFFF"/>
        </w:rPr>
        <w:t>减</w:t>
      </w:r>
      <w:r w:rsidRPr="00C06B5F">
        <w:rPr>
          <w:rFonts w:ascii="仿宋" w:eastAsia="仿宋" w:hAnsi="仿宋" w:cs="仿宋"/>
          <w:color w:val="555555"/>
          <w:kern w:val="0"/>
          <w:sz w:val="32"/>
          <w:szCs w:val="32"/>
          <w:shd w:val="clear" w:color="auto" w:fill="FFFFFF"/>
        </w:rPr>
        <w:t>少，相应</w:t>
      </w:r>
      <w:r w:rsidRPr="00C06B5F">
        <w:rPr>
          <w:rFonts w:ascii="仿宋" w:eastAsia="仿宋" w:hAnsi="仿宋" w:cs="仿宋" w:hint="eastAsia"/>
          <w:color w:val="555555"/>
          <w:kern w:val="0"/>
          <w:sz w:val="32"/>
          <w:szCs w:val="32"/>
          <w:shd w:val="clear" w:color="auto" w:fill="FFFFFF"/>
        </w:rPr>
        <w:t>公务用车购置费下降。</w:t>
      </w:r>
    </w:p>
    <w:p w:rsidR="00C06B5F" w:rsidRPr="00C06B5F" w:rsidRDefault="00C06B5F" w:rsidP="00C06B5F">
      <w:pPr>
        <w:widowControl/>
        <w:shd w:val="clear" w:color="auto" w:fill="FFFFFF"/>
        <w:spacing w:before="200" w:after="200" w:line="525" w:lineRule="atLeast"/>
        <w:ind w:firstLineChars="200" w:firstLine="640"/>
        <w:jc w:val="left"/>
        <w:rPr>
          <w:rFonts w:ascii="仿宋" w:eastAsia="仿宋" w:hAnsi="仿宋" w:cs="仿宋"/>
          <w:color w:val="555555"/>
          <w:kern w:val="0"/>
          <w:sz w:val="32"/>
          <w:szCs w:val="32"/>
        </w:rPr>
      </w:pPr>
      <w:r w:rsidRPr="00C06B5F">
        <w:rPr>
          <w:rFonts w:ascii="仿宋" w:eastAsia="仿宋" w:hAnsi="仿宋" w:cs="仿宋" w:hint="eastAsia"/>
          <w:color w:val="555555"/>
          <w:kern w:val="0"/>
          <w:sz w:val="32"/>
          <w:szCs w:val="32"/>
          <w:shd w:val="clear" w:color="auto" w:fill="FFFFFF"/>
        </w:rPr>
        <w:t>3．公务接待费支出</w:t>
      </w:r>
      <w:r w:rsidRPr="00C06B5F">
        <w:rPr>
          <w:rFonts w:ascii="仿宋" w:eastAsia="仿宋" w:hAnsi="仿宋" w:cs="仿宋"/>
          <w:color w:val="555555"/>
          <w:kern w:val="0"/>
          <w:sz w:val="32"/>
          <w:szCs w:val="32"/>
          <w:shd w:val="clear" w:color="auto" w:fill="FFFFFF"/>
        </w:rPr>
        <w:t>343</w:t>
      </w:r>
      <w:r w:rsidRPr="00C06B5F">
        <w:rPr>
          <w:rFonts w:ascii="仿宋" w:eastAsia="仿宋" w:hAnsi="仿宋" w:cs="仿宋" w:hint="eastAsia"/>
          <w:color w:val="555555"/>
          <w:kern w:val="0"/>
          <w:sz w:val="32"/>
          <w:szCs w:val="32"/>
          <w:shd w:val="clear" w:color="auto" w:fill="FFFFFF"/>
        </w:rPr>
        <w:t>万元。其中：</w:t>
      </w:r>
    </w:p>
    <w:p w:rsidR="00C06B5F" w:rsidRPr="00C06B5F" w:rsidRDefault="00C06B5F" w:rsidP="00C06B5F">
      <w:pPr>
        <w:widowControl/>
        <w:shd w:val="clear" w:color="auto" w:fill="FFFFFF"/>
        <w:spacing w:before="200" w:after="200" w:line="525" w:lineRule="atLeast"/>
        <w:ind w:firstLineChars="200" w:firstLine="640"/>
        <w:jc w:val="left"/>
        <w:rPr>
          <w:rFonts w:ascii="仿宋" w:eastAsia="仿宋" w:hAnsi="仿宋" w:cs="仿宋"/>
          <w:color w:val="555555"/>
          <w:kern w:val="0"/>
          <w:sz w:val="32"/>
          <w:szCs w:val="32"/>
        </w:rPr>
      </w:pPr>
      <w:r w:rsidRPr="00C06B5F">
        <w:rPr>
          <w:rFonts w:ascii="仿宋" w:eastAsia="仿宋" w:hAnsi="仿宋" w:cs="仿宋" w:hint="eastAsia"/>
          <w:color w:val="555555"/>
          <w:kern w:val="0"/>
          <w:sz w:val="32"/>
          <w:szCs w:val="32"/>
          <w:shd w:val="clear" w:color="auto" w:fill="FFFFFF"/>
        </w:rPr>
        <w:t>（1）外宾接待支出0万元。202</w:t>
      </w:r>
      <w:r w:rsidRPr="00C06B5F">
        <w:rPr>
          <w:rFonts w:ascii="仿宋" w:eastAsia="仿宋" w:hAnsi="仿宋" w:cs="仿宋"/>
          <w:color w:val="555555"/>
          <w:kern w:val="0"/>
          <w:sz w:val="32"/>
          <w:szCs w:val="32"/>
          <w:shd w:val="clear" w:color="auto" w:fill="FFFFFF"/>
        </w:rPr>
        <w:t>3</w:t>
      </w:r>
      <w:r w:rsidRPr="00C06B5F">
        <w:rPr>
          <w:rFonts w:ascii="仿宋" w:eastAsia="仿宋" w:hAnsi="仿宋" w:cs="仿宋" w:hint="eastAsia"/>
          <w:color w:val="555555"/>
          <w:kern w:val="0"/>
          <w:sz w:val="32"/>
          <w:szCs w:val="32"/>
          <w:shd w:val="clear" w:color="auto" w:fill="FFFFFF"/>
        </w:rPr>
        <w:t>年共接待国（境）外来访团组数0个、来访外宾0人次（不包括陪同人员）。</w:t>
      </w:r>
    </w:p>
    <w:p w:rsidR="00C06B5F" w:rsidRPr="00C06B5F" w:rsidRDefault="00C06B5F" w:rsidP="00C06B5F">
      <w:pPr>
        <w:widowControl/>
        <w:shd w:val="clear" w:color="auto" w:fill="FFFFFF"/>
        <w:spacing w:before="200" w:after="200" w:line="525" w:lineRule="atLeast"/>
        <w:ind w:firstLineChars="200" w:firstLine="640"/>
        <w:jc w:val="left"/>
        <w:rPr>
          <w:rFonts w:ascii="仿宋" w:eastAsia="仿宋" w:hAnsi="仿宋" w:cs="仿宋"/>
          <w:color w:val="555555"/>
          <w:kern w:val="0"/>
          <w:sz w:val="32"/>
          <w:szCs w:val="32"/>
        </w:rPr>
      </w:pPr>
      <w:r w:rsidRPr="00C06B5F">
        <w:rPr>
          <w:rFonts w:ascii="仿宋" w:eastAsia="仿宋" w:hAnsi="仿宋" w:cs="仿宋" w:hint="eastAsia"/>
          <w:color w:val="555555"/>
          <w:kern w:val="0"/>
          <w:sz w:val="32"/>
          <w:szCs w:val="32"/>
          <w:shd w:val="clear" w:color="auto" w:fill="FFFFFF"/>
        </w:rPr>
        <w:t>（2）其他国内公务接待支出</w:t>
      </w:r>
      <w:r w:rsidRPr="00C06B5F">
        <w:rPr>
          <w:rFonts w:ascii="仿宋" w:eastAsia="仿宋" w:hAnsi="仿宋" w:cs="仿宋"/>
          <w:color w:val="555555"/>
          <w:kern w:val="0"/>
          <w:sz w:val="32"/>
          <w:szCs w:val="32"/>
          <w:shd w:val="clear" w:color="auto" w:fill="FFFFFF"/>
        </w:rPr>
        <w:t>343</w:t>
      </w:r>
      <w:r w:rsidRPr="00C06B5F">
        <w:rPr>
          <w:rFonts w:ascii="仿宋" w:eastAsia="仿宋" w:hAnsi="仿宋" w:cs="仿宋" w:hint="eastAsia"/>
          <w:color w:val="555555"/>
          <w:kern w:val="0"/>
          <w:sz w:val="32"/>
          <w:szCs w:val="32"/>
          <w:shd w:val="clear" w:color="auto" w:fill="FFFFFF"/>
        </w:rPr>
        <w:t>万元。主要用于招商引资、相关单位间交流工作、接受上级相关部门检查指导工作等发生的接待支出。202</w:t>
      </w:r>
      <w:r w:rsidRPr="00C06B5F">
        <w:rPr>
          <w:rFonts w:ascii="仿宋" w:eastAsia="仿宋" w:hAnsi="仿宋" w:cs="仿宋"/>
          <w:color w:val="555555"/>
          <w:kern w:val="0"/>
          <w:sz w:val="32"/>
          <w:szCs w:val="32"/>
          <w:shd w:val="clear" w:color="auto" w:fill="FFFFFF"/>
        </w:rPr>
        <w:t>3</w:t>
      </w:r>
      <w:r w:rsidRPr="00C06B5F">
        <w:rPr>
          <w:rFonts w:ascii="仿宋" w:eastAsia="仿宋" w:hAnsi="仿宋" w:cs="仿宋" w:hint="eastAsia"/>
          <w:color w:val="555555"/>
          <w:kern w:val="0"/>
          <w:sz w:val="32"/>
          <w:szCs w:val="32"/>
          <w:shd w:val="clear" w:color="auto" w:fill="FFFFFF"/>
        </w:rPr>
        <w:t>年共接待国内来客</w:t>
      </w:r>
      <w:r w:rsidRPr="00C06B5F">
        <w:rPr>
          <w:rFonts w:ascii="仿宋" w:eastAsia="仿宋" w:hAnsi="仿宋" w:cs="仿宋"/>
          <w:color w:val="555555"/>
          <w:kern w:val="0"/>
          <w:sz w:val="32"/>
          <w:szCs w:val="32"/>
          <w:shd w:val="clear" w:color="auto" w:fill="FFFFFF"/>
        </w:rPr>
        <w:t>4387</w:t>
      </w:r>
      <w:r w:rsidRPr="00C06B5F">
        <w:rPr>
          <w:rFonts w:ascii="仿宋" w:eastAsia="仿宋" w:hAnsi="仿宋" w:cs="仿宋" w:hint="eastAsia"/>
          <w:color w:val="555555"/>
          <w:kern w:val="0"/>
          <w:sz w:val="32"/>
          <w:szCs w:val="32"/>
          <w:shd w:val="clear" w:color="auto" w:fill="FFFFFF"/>
        </w:rPr>
        <w:t>批次、来客</w:t>
      </w:r>
      <w:r w:rsidRPr="00C06B5F">
        <w:rPr>
          <w:rFonts w:ascii="仿宋" w:eastAsia="仿宋" w:hAnsi="仿宋" w:cs="仿宋"/>
          <w:color w:val="555555"/>
          <w:kern w:val="0"/>
          <w:sz w:val="32"/>
          <w:szCs w:val="32"/>
          <w:shd w:val="clear" w:color="auto" w:fill="FFFFFF"/>
        </w:rPr>
        <w:t>40325</w:t>
      </w:r>
      <w:r w:rsidRPr="00C06B5F">
        <w:rPr>
          <w:rFonts w:ascii="仿宋" w:eastAsia="仿宋" w:hAnsi="仿宋" w:cs="仿宋" w:hint="eastAsia"/>
          <w:color w:val="555555"/>
          <w:kern w:val="0"/>
          <w:sz w:val="32"/>
          <w:szCs w:val="32"/>
          <w:shd w:val="clear" w:color="auto" w:fill="FFFFFF"/>
        </w:rPr>
        <w:t>人次。</w:t>
      </w:r>
    </w:p>
    <w:p w:rsidR="00C06B5F" w:rsidRPr="00C06B5F" w:rsidRDefault="00C06B5F" w:rsidP="00C06B5F">
      <w:pPr>
        <w:widowControl/>
        <w:shd w:val="clear" w:color="auto" w:fill="FFFFFF"/>
        <w:spacing w:before="200" w:after="200" w:line="525" w:lineRule="atLeast"/>
        <w:ind w:firstLineChars="200" w:firstLine="640"/>
        <w:jc w:val="left"/>
        <w:rPr>
          <w:rFonts w:ascii="仿宋" w:eastAsia="仿宋" w:hAnsi="仿宋" w:cs="仿宋"/>
          <w:color w:val="555555"/>
          <w:kern w:val="0"/>
          <w:sz w:val="32"/>
          <w:szCs w:val="32"/>
        </w:rPr>
      </w:pPr>
      <w:r w:rsidRPr="00C06B5F">
        <w:rPr>
          <w:rFonts w:ascii="仿宋" w:eastAsia="仿宋" w:hAnsi="仿宋" w:cs="仿宋" w:hint="eastAsia"/>
          <w:color w:val="555555"/>
          <w:kern w:val="0"/>
          <w:sz w:val="32"/>
          <w:szCs w:val="32"/>
          <w:shd w:val="clear" w:color="auto" w:fill="FFFFFF"/>
        </w:rPr>
        <w:t>（3）公务接待费支出决算比202</w:t>
      </w:r>
      <w:r w:rsidRPr="00C06B5F">
        <w:rPr>
          <w:rFonts w:ascii="仿宋" w:eastAsia="仿宋" w:hAnsi="仿宋" w:cs="仿宋"/>
          <w:color w:val="555555"/>
          <w:kern w:val="0"/>
          <w:sz w:val="32"/>
          <w:szCs w:val="32"/>
          <w:shd w:val="clear" w:color="auto" w:fill="FFFFFF"/>
        </w:rPr>
        <w:t>2</w:t>
      </w:r>
      <w:r w:rsidRPr="00C06B5F">
        <w:rPr>
          <w:rFonts w:ascii="仿宋" w:eastAsia="仿宋" w:hAnsi="仿宋" w:cs="仿宋" w:hint="eastAsia"/>
          <w:color w:val="555555"/>
          <w:kern w:val="0"/>
          <w:sz w:val="32"/>
          <w:szCs w:val="32"/>
          <w:shd w:val="clear" w:color="auto" w:fill="FFFFFF"/>
        </w:rPr>
        <w:t>年减少</w:t>
      </w:r>
      <w:r w:rsidRPr="00C06B5F">
        <w:rPr>
          <w:rFonts w:ascii="仿宋" w:eastAsia="仿宋" w:hAnsi="仿宋" w:cs="仿宋"/>
          <w:color w:val="555555"/>
          <w:kern w:val="0"/>
          <w:sz w:val="32"/>
          <w:szCs w:val="32"/>
          <w:shd w:val="clear" w:color="auto" w:fill="FFFFFF"/>
        </w:rPr>
        <w:t>29</w:t>
      </w:r>
      <w:r w:rsidRPr="00C06B5F">
        <w:rPr>
          <w:rFonts w:ascii="仿宋" w:eastAsia="仿宋" w:hAnsi="仿宋" w:cs="仿宋" w:hint="eastAsia"/>
          <w:color w:val="555555"/>
          <w:kern w:val="0"/>
          <w:sz w:val="32"/>
          <w:szCs w:val="32"/>
          <w:shd w:val="clear" w:color="auto" w:fill="FFFFFF"/>
        </w:rPr>
        <w:t>万元，下降</w:t>
      </w:r>
      <w:r w:rsidRPr="00C06B5F">
        <w:rPr>
          <w:rFonts w:ascii="仿宋" w:eastAsia="仿宋" w:hAnsi="仿宋" w:cs="仿宋"/>
          <w:color w:val="555555"/>
          <w:kern w:val="0"/>
          <w:sz w:val="32"/>
          <w:szCs w:val="32"/>
          <w:shd w:val="clear" w:color="auto" w:fill="FFFFFF"/>
        </w:rPr>
        <w:t>7.8</w:t>
      </w:r>
      <w:r w:rsidRPr="00C06B5F">
        <w:rPr>
          <w:rFonts w:ascii="仿宋" w:eastAsia="仿宋" w:hAnsi="仿宋" w:cs="仿宋" w:hint="eastAsia"/>
          <w:color w:val="555555"/>
          <w:kern w:val="0"/>
          <w:sz w:val="32"/>
          <w:szCs w:val="32"/>
          <w:shd w:val="clear" w:color="auto" w:fill="FFFFFF"/>
        </w:rPr>
        <w:t>％。主要是严格执行中央八项规定，本着过“紧日子”思想，厉行节约、杜绝乱吃乱喝的原则，压缩开支。</w:t>
      </w:r>
    </w:p>
    <w:p w:rsidR="00AC1A07" w:rsidRPr="00C06B5F" w:rsidRDefault="00AC1A07" w:rsidP="00AC1A07">
      <w:pPr>
        <w:rPr>
          <w:rFonts w:ascii="Calibri" w:eastAsia="宋体" w:hAnsi="Calibri" w:cs="Times New Roman"/>
          <w:szCs w:val="24"/>
        </w:rPr>
      </w:pPr>
    </w:p>
    <w:p w:rsidR="00AC1A07" w:rsidRDefault="00AC1A07"/>
    <w:p w:rsidR="00AC1A07" w:rsidRDefault="00AC1A07"/>
    <w:p w:rsidR="00AC1A07" w:rsidRDefault="00AC1A07"/>
    <w:p w:rsidR="00AC1A07" w:rsidRDefault="00AC1A07"/>
    <w:p w:rsidR="00AC1A07" w:rsidRDefault="00AC1A07"/>
    <w:p w:rsidR="00A60F04" w:rsidRDefault="00C06B5F" w:rsidP="00AC1A07">
      <w:pPr>
        <w:widowControl/>
        <w:spacing w:before="1940" w:after="872" w:line="525" w:lineRule="atLeast"/>
      </w:pPr>
      <w:r>
        <w:rPr>
          <w:rFonts w:hint="eastAsia"/>
        </w:rPr>
        <w:t xml:space="preserve">       </w:t>
      </w:r>
    </w:p>
    <w:p w:rsidR="00C06B5F" w:rsidRDefault="00C06B5F" w:rsidP="00C06B5F">
      <w:pPr>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lastRenderedPageBreak/>
        <w:t>崇</w:t>
      </w:r>
      <w:r>
        <w:rPr>
          <w:rFonts w:ascii="方正小标宋简体" w:eastAsia="方正小标宋简体" w:hAnsi="方正小标宋简体" w:cs="方正小标宋简体"/>
          <w:b/>
          <w:bCs/>
          <w:sz w:val="36"/>
          <w:szCs w:val="36"/>
        </w:rPr>
        <w:t>阳县</w:t>
      </w:r>
      <w:r>
        <w:rPr>
          <w:rFonts w:ascii="方正小标宋简体" w:eastAsia="方正小标宋简体" w:hAnsi="方正小标宋简体" w:cs="方正小标宋简体" w:hint="eastAsia"/>
          <w:b/>
          <w:bCs/>
          <w:sz w:val="36"/>
          <w:szCs w:val="36"/>
        </w:rPr>
        <w:t>2023年预算绩效工作开展</w:t>
      </w:r>
      <w:r>
        <w:rPr>
          <w:rFonts w:ascii="方正小标宋简体" w:eastAsia="方正小标宋简体" w:hAnsi="方正小标宋简体" w:cs="方正小标宋简体"/>
          <w:b/>
          <w:bCs/>
          <w:sz w:val="36"/>
          <w:szCs w:val="36"/>
        </w:rPr>
        <w:t>情况说明</w:t>
      </w:r>
    </w:p>
    <w:p w:rsidR="00C06B5F" w:rsidRDefault="00C06B5F" w:rsidP="00C06B5F">
      <w:pPr>
        <w:rPr>
          <w:rFonts w:ascii="仿宋" w:eastAsia="仿宋" w:hAnsi="仿宋" w:cs="仿宋"/>
          <w:sz w:val="32"/>
          <w:szCs w:val="32"/>
        </w:rPr>
      </w:pPr>
    </w:p>
    <w:p w:rsidR="00C06B5F" w:rsidRDefault="00C06B5F" w:rsidP="00C06B5F">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今年以来，我局认真贯彻落实中央、省、市、县全面实施预算绩效管理的决策部署，立足新起点，结合新形势，把握新要求，持续优化预算绩效管理机制，推动积极财政政策加力提效，推进全方位、全过程、全覆盖的预算绩效管理体系，提升全县预算绩效管理水平。现将有关情况汇报如下：</w:t>
      </w:r>
    </w:p>
    <w:p w:rsidR="00C06B5F" w:rsidRDefault="00C06B5F" w:rsidP="00C06B5F">
      <w:pPr>
        <w:numPr>
          <w:ilvl w:val="0"/>
          <w:numId w:val="3"/>
        </w:numPr>
        <w:ind w:firstLine="643"/>
        <w:rPr>
          <w:rFonts w:ascii="黑体" w:eastAsia="黑体" w:hAnsi="黑体" w:cs="黑体"/>
          <w:b/>
          <w:bCs/>
          <w:sz w:val="32"/>
          <w:szCs w:val="32"/>
        </w:rPr>
      </w:pPr>
      <w:r>
        <w:rPr>
          <w:rFonts w:ascii="黑体" w:eastAsia="黑体" w:hAnsi="黑体" w:cs="黑体" w:hint="eastAsia"/>
          <w:b/>
          <w:bCs/>
          <w:sz w:val="32"/>
          <w:szCs w:val="32"/>
        </w:rPr>
        <w:t>强化责任，落实工作任务</w:t>
      </w:r>
    </w:p>
    <w:p w:rsidR="00C06B5F" w:rsidRDefault="00C06B5F" w:rsidP="00C06B5F">
      <w:pPr>
        <w:ind w:firstLine="642"/>
        <w:rPr>
          <w:rFonts w:ascii="仿宋" w:eastAsia="仿宋" w:hAnsi="仿宋" w:cs="仿宋"/>
          <w:sz w:val="32"/>
          <w:szCs w:val="32"/>
        </w:rPr>
      </w:pPr>
      <w:r>
        <w:rPr>
          <w:rFonts w:ascii="仿宋" w:eastAsia="仿宋" w:hAnsi="仿宋" w:cs="仿宋" w:hint="eastAsia"/>
          <w:sz w:val="32"/>
          <w:szCs w:val="32"/>
        </w:rPr>
        <w:t>2023年财政局按照</w:t>
      </w:r>
      <w:r>
        <w:rPr>
          <w:rFonts w:ascii="仿宋" w:eastAsia="仿宋" w:hAnsi="仿宋" w:cs="仿宋" w:hint="eastAsia"/>
          <w:kern w:val="0"/>
          <w:sz w:val="32"/>
          <w:szCs w:val="32"/>
        </w:rPr>
        <w:t>中央、省、市、县全面实施预算绩效管理的决策部署</w:t>
      </w:r>
      <w:r>
        <w:rPr>
          <w:rFonts w:ascii="仿宋" w:eastAsia="仿宋" w:hAnsi="仿宋" w:cs="仿宋" w:hint="eastAsia"/>
          <w:sz w:val="32"/>
          <w:szCs w:val="32"/>
        </w:rPr>
        <w:t>，主要完成了以下工作任务：</w:t>
      </w:r>
    </w:p>
    <w:p w:rsidR="00C06B5F" w:rsidRDefault="00C06B5F" w:rsidP="00C06B5F">
      <w:pPr>
        <w:pStyle w:val="a3"/>
        <w:shd w:val="clear" w:color="auto" w:fill="FFFFFF"/>
        <w:spacing w:before="0" w:beforeAutospacing="0" w:after="0" w:afterAutospacing="0" w:line="420" w:lineRule="atLeast"/>
        <w:ind w:left="600"/>
        <w:rPr>
          <w:rFonts w:ascii="楷体" w:eastAsia="楷体" w:hAnsi="楷体" w:cs="仿宋"/>
          <w:b/>
          <w:sz w:val="32"/>
          <w:szCs w:val="32"/>
        </w:rPr>
      </w:pPr>
      <w:r>
        <w:rPr>
          <w:rFonts w:ascii="楷体" w:eastAsia="楷体" w:hAnsi="楷体" w:cs="仿宋" w:hint="eastAsia"/>
          <w:b/>
          <w:sz w:val="32"/>
          <w:szCs w:val="32"/>
        </w:rPr>
        <w:t>（一）预算绩效管理一体化系统建设</w:t>
      </w:r>
    </w:p>
    <w:p w:rsidR="00C06B5F" w:rsidRDefault="00C06B5F" w:rsidP="00C06B5F">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推动预算绩效管理一体化系统中覆盖所有财政资金，并要求延伸到基层单位和资金使用终端，确保不留死角。目前我们已将上级转移支付项目、本级项目、政府性基金项目、国有资本经营项目、政府债券项目全部建立预算绩效管理一体化项目库。</w:t>
      </w:r>
    </w:p>
    <w:p w:rsidR="00C06B5F" w:rsidRDefault="00C06B5F" w:rsidP="00C06B5F">
      <w:pPr>
        <w:pStyle w:val="a3"/>
        <w:shd w:val="clear" w:color="auto" w:fill="FFFFFF"/>
        <w:spacing w:before="0" w:beforeAutospacing="0" w:after="0" w:afterAutospacing="0" w:line="420" w:lineRule="atLeast"/>
        <w:ind w:left="600"/>
        <w:rPr>
          <w:rFonts w:ascii="楷体" w:eastAsia="楷体" w:hAnsi="楷体" w:cs="仿宋"/>
          <w:b/>
          <w:sz w:val="32"/>
          <w:szCs w:val="32"/>
        </w:rPr>
      </w:pPr>
      <w:r>
        <w:rPr>
          <w:rFonts w:ascii="楷体" w:eastAsia="楷体" w:hAnsi="楷体" w:cs="仿宋" w:hint="eastAsia"/>
          <w:b/>
          <w:sz w:val="32"/>
          <w:szCs w:val="32"/>
        </w:rPr>
        <w:t>（二）开展事前绩效评估</w:t>
      </w:r>
    </w:p>
    <w:p w:rsidR="00C06B5F" w:rsidRDefault="00C06B5F" w:rsidP="00C06B5F">
      <w:pPr>
        <w:ind w:firstLineChars="200" w:firstLine="640"/>
        <w:rPr>
          <w:rFonts w:ascii="仿宋" w:eastAsia="仿宋" w:hAnsi="仿宋" w:cs="仿宋"/>
          <w:sz w:val="32"/>
          <w:szCs w:val="32"/>
        </w:rPr>
      </w:pPr>
      <w:r>
        <w:rPr>
          <w:rFonts w:ascii="仿宋" w:eastAsia="仿宋" w:hAnsi="仿宋" w:cs="仿宋" w:hint="eastAsia"/>
          <w:sz w:val="32"/>
          <w:szCs w:val="32"/>
        </w:rPr>
        <w:t>2023年积极开展事前绩效评估工作，按照《崇阳县县级预算事前绩效评估管理暂行办法》，我们抽取全县500万元以上中的重点项目共4个，聘请第三方机构进行了事前绩效评估，评估金额达2.55亿元，为申报预算提供了有力的依据。</w:t>
      </w:r>
    </w:p>
    <w:p w:rsidR="00C06B5F" w:rsidRDefault="00C06B5F" w:rsidP="00C06B5F">
      <w:pPr>
        <w:pStyle w:val="a3"/>
        <w:shd w:val="clear" w:color="auto" w:fill="FFFFFF"/>
        <w:spacing w:before="0" w:beforeAutospacing="0" w:after="0" w:afterAutospacing="0" w:line="420" w:lineRule="atLeast"/>
        <w:ind w:left="600"/>
        <w:rPr>
          <w:rFonts w:ascii="楷体" w:eastAsia="楷体" w:hAnsi="楷体" w:cs="仿宋"/>
          <w:b/>
          <w:sz w:val="32"/>
          <w:szCs w:val="32"/>
        </w:rPr>
      </w:pPr>
      <w:r>
        <w:rPr>
          <w:rFonts w:ascii="楷体" w:eastAsia="楷体" w:hAnsi="楷体" w:cs="仿宋" w:hint="eastAsia"/>
          <w:b/>
          <w:sz w:val="32"/>
          <w:szCs w:val="32"/>
        </w:rPr>
        <w:lastRenderedPageBreak/>
        <w:t>（三）强化绩效目标管理</w:t>
      </w:r>
    </w:p>
    <w:p w:rsidR="00C06B5F" w:rsidRDefault="00C06B5F" w:rsidP="00C06B5F">
      <w:pPr>
        <w:spacing w:line="640" w:lineRule="exact"/>
        <w:ind w:firstLineChars="200" w:firstLine="640"/>
        <w:rPr>
          <w:rFonts w:ascii="仿宋" w:eastAsia="仿宋" w:hAnsi="仿宋" w:cs="仿宋"/>
          <w:sz w:val="32"/>
          <w:szCs w:val="32"/>
        </w:rPr>
      </w:pPr>
      <w:r>
        <w:rPr>
          <w:rFonts w:ascii="仿宋" w:eastAsia="仿宋" w:hAnsi="仿宋" w:cs="仿宋" w:hint="eastAsia"/>
          <w:sz w:val="32"/>
          <w:szCs w:val="32"/>
        </w:rPr>
        <w:t>绩效目标管理是预算绩效管理的核心工作，在编制2023年部门预算的同时，我们要求各乡镇、各县直部门同步编制绩效目标，并将绩效目标设置作为预算安排的前置条件，未申报绩效目标，不得安排预算。预算一体化系统中严格把关，在审核过程中指导单位设立绩效目标和指标。共完成全县所有70家一级部门预算单位的部门整体绩效目标和2682个项目支出绩效目标编制和审核工作，完成政府预算、政府基金预算、国有资本经营预算、社会保险基金预算和政府债券项目绩效目标编制和审核工作，编制绩效目标资金额29.51亿元。</w:t>
      </w:r>
    </w:p>
    <w:p w:rsidR="00C06B5F" w:rsidRDefault="00C06B5F" w:rsidP="00C06B5F">
      <w:pPr>
        <w:numPr>
          <w:ilvl w:val="0"/>
          <w:numId w:val="4"/>
        </w:numPr>
        <w:spacing w:line="64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做好绩效运行监控</w:t>
      </w:r>
    </w:p>
    <w:p w:rsidR="00C06B5F" w:rsidRDefault="00C06B5F" w:rsidP="00C06B5F">
      <w:pPr>
        <w:spacing w:line="640" w:lineRule="exact"/>
        <w:ind w:firstLine="640"/>
        <w:rPr>
          <w:rFonts w:ascii="仿宋" w:eastAsia="仿宋" w:hAnsi="仿宋" w:cs="仿宋"/>
          <w:sz w:val="32"/>
          <w:szCs w:val="32"/>
        </w:rPr>
      </w:pPr>
      <w:r>
        <w:rPr>
          <w:rFonts w:ascii="仿宋" w:eastAsia="仿宋" w:hAnsi="仿宋" w:cs="仿宋" w:hint="eastAsia"/>
          <w:sz w:val="32"/>
          <w:szCs w:val="32"/>
        </w:rPr>
        <w:t>为进一步加强财政支出绩效管理，提高资金使用效率，按照全过程实施预算绩效管理的工作要求，我们对2023年度全县预算单位纳入项目支出绩效目标管理的全部项目进行了绩效监控，要求各部门通过绩效运行监控信息，深入分析预算执行进度慢、绩效水平不高的具体原因，对绩效运行监控中发现的绩效目标执行偏差和管理漏洞，及时采取分类处置措施予以纠正，确保绩效目标如期实现，全县绩效运行监控项目共1584个，资金额22.36亿元。</w:t>
      </w:r>
    </w:p>
    <w:p w:rsidR="00C06B5F" w:rsidRDefault="00C06B5F" w:rsidP="00C06B5F">
      <w:pPr>
        <w:numPr>
          <w:ilvl w:val="0"/>
          <w:numId w:val="4"/>
        </w:numPr>
        <w:ind w:firstLineChars="200" w:firstLine="643"/>
        <w:rPr>
          <w:rFonts w:ascii="楷体" w:eastAsia="楷体" w:hAnsi="楷体" w:cs="楷体"/>
          <w:b/>
          <w:bCs/>
          <w:sz w:val="32"/>
          <w:szCs w:val="32"/>
        </w:rPr>
      </w:pPr>
      <w:r>
        <w:rPr>
          <w:rFonts w:ascii="楷体" w:eastAsia="楷体" w:hAnsi="楷体" w:cs="楷体" w:hint="eastAsia"/>
          <w:b/>
          <w:bCs/>
          <w:sz w:val="32"/>
          <w:szCs w:val="32"/>
        </w:rPr>
        <w:t>分部门建立绩效目标指标体系</w:t>
      </w:r>
    </w:p>
    <w:p w:rsidR="00C06B5F" w:rsidRDefault="00C06B5F" w:rsidP="00C06B5F">
      <w:pPr>
        <w:ind w:leftChars="200" w:left="420"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为推进我县预算管理指标体系和标准体系建设工作，</w:t>
      </w:r>
    </w:p>
    <w:p w:rsidR="00C06B5F" w:rsidRDefault="00C06B5F" w:rsidP="00C06B5F">
      <w:pPr>
        <w:rPr>
          <w:rFonts w:ascii="楷体" w:eastAsia="楷体" w:hAnsi="楷体" w:cs="楷体"/>
          <w:b/>
          <w:bCs/>
          <w:sz w:val="32"/>
          <w:szCs w:val="32"/>
        </w:rPr>
      </w:pPr>
      <w:r>
        <w:rPr>
          <w:rFonts w:ascii="仿宋_GB2312" w:eastAsia="仿宋_GB2312" w:hAnsi="仿宋_GB2312" w:cs="仿宋_GB2312" w:hint="eastAsia"/>
          <w:sz w:val="32"/>
          <w:szCs w:val="32"/>
        </w:rPr>
        <w:lastRenderedPageBreak/>
        <w:t>我县委托第三方公司完成了全县70家预算单位分部门分行业的绩效目标指标体系建设工作，设立绩效指标4701个。</w:t>
      </w:r>
    </w:p>
    <w:p w:rsidR="00C06B5F" w:rsidRDefault="00C06B5F" w:rsidP="00C06B5F">
      <w:pPr>
        <w:ind w:firstLineChars="200" w:firstLine="643"/>
        <w:rPr>
          <w:rFonts w:ascii="楷体" w:eastAsia="楷体" w:hAnsi="楷体" w:cs="楷体"/>
          <w:b/>
          <w:bCs/>
          <w:sz w:val="32"/>
          <w:szCs w:val="32"/>
        </w:rPr>
      </w:pPr>
      <w:r>
        <w:rPr>
          <w:rFonts w:ascii="楷体" w:eastAsia="楷体" w:hAnsi="楷体" w:cs="楷体" w:hint="eastAsia"/>
          <w:b/>
          <w:bCs/>
          <w:sz w:val="32"/>
          <w:szCs w:val="32"/>
        </w:rPr>
        <w:t>（六）全面开展绩效评价</w:t>
      </w:r>
    </w:p>
    <w:p w:rsidR="00C06B5F" w:rsidRDefault="00C06B5F" w:rsidP="00C06B5F">
      <w:pPr>
        <w:ind w:firstLineChars="200" w:firstLine="643"/>
        <w:rPr>
          <w:rFonts w:ascii="仿宋" w:eastAsia="仿宋" w:hAnsi="仿宋" w:cs="仿宋"/>
          <w:sz w:val="32"/>
          <w:szCs w:val="32"/>
        </w:rPr>
      </w:pPr>
      <w:r>
        <w:rPr>
          <w:rFonts w:ascii="仿宋" w:eastAsia="仿宋" w:hAnsi="仿宋" w:cs="仿宋" w:hint="eastAsia"/>
          <w:b/>
          <w:bCs/>
          <w:sz w:val="32"/>
          <w:szCs w:val="32"/>
        </w:rPr>
        <w:t>1、绩效自评实现全覆盖。</w:t>
      </w:r>
      <w:r>
        <w:rPr>
          <w:rFonts w:ascii="仿宋" w:eastAsia="仿宋" w:hAnsi="仿宋" w:cs="仿宋" w:hint="eastAsia"/>
          <w:sz w:val="32"/>
          <w:szCs w:val="32"/>
        </w:rPr>
        <w:t>今年继续推动各部门落实绩效管理主体责任，实事求是开展绩效自评，全县所有70家一级预算单位全部开展了部门整体支出自评和项目支出自评，自评金额达38.84亿元，实现自评全覆盖，并安排第三方中介机构对各预算单位开展了绩效自评指导工作。</w:t>
      </w:r>
    </w:p>
    <w:p w:rsidR="00C06B5F" w:rsidRDefault="00C06B5F" w:rsidP="00C06B5F">
      <w:pPr>
        <w:ind w:firstLineChars="200" w:firstLine="643"/>
        <w:jc w:val="left"/>
        <w:rPr>
          <w:rFonts w:ascii="仿宋" w:eastAsia="仿宋" w:hAnsi="仿宋" w:cs="仿宋"/>
          <w:sz w:val="32"/>
          <w:szCs w:val="32"/>
        </w:rPr>
      </w:pPr>
      <w:r>
        <w:rPr>
          <w:rFonts w:ascii="仿宋" w:eastAsia="仿宋" w:hAnsi="仿宋" w:cs="仿宋" w:hint="eastAsia"/>
          <w:b/>
          <w:bCs/>
          <w:sz w:val="32"/>
          <w:szCs w:val="32"/>
        </w:rPr>
        <w:t>2.重点评价有新突破</w:t>
      </w:r>
      <w:r>
        <w:rPr>
          <w:rFonts w:ascii="仿宋" w:eastAsia="仿宋" w:hAnsi="仿宋" w:cs="仿宋" w:hint="eastAsia"/>
          <w:sz w:val="32"/>
          <w:szCs w:val="32"/>
        </w:rPr>
        <w:t>。按照《中共中央、国务院关于全面实施预算绩效管理的意见》，根据上级财政部门要求和政府工作重点，考虑社会关注度等因素，2023年我们扩大重点绩效评价范围，聘请第三方中介机构对崇阳县13个部门整体支出、17个财政专项资金支出项目进行了重点绩效评价，评价金额达15.82亿元，从完成的绩效评价报告来看，我县财政资金的使用情况良好，使用效益良好。</w:t>
      </w:r>
    </w:p>
    <w:p w:rsidR="00C06B5F" w:rsidRDefault="00C06B5F" w:rsidP="00C06B5F">
      <w:pPr>
        <w:ind w:firstLineChars="200" w:firstLine="643"/>
        <w:rPr>
          <w:rFonts w:ascii="楷体" w:eastAsia="楷体" w:hAnsi="楷体" w:cs="楷体"/>
          <w:b/>
          <w:bCs/>
          <w:sz w:val="32"/>
          <w:szCs w:val="32"/>
        </w:rPr>
      </w:pPr>
      <w:r>
        <w:rPr>
          <w:rFonts w:ascii="楷体" w:eastAsia="楷体" w:hAnsi="楷体" w:cs="楷体" w:hint="eastAsia"/>
          <w:b/>
          <w:bCs/>
          <w:sz w:val="32"/>
          <w:szCs w:val="32"/>
        </w:rPr>
        <w:t>（七）强化绩效整改落实和结果运用</w:t>
      </w:r>
    </w:p>
    <w:p w:rsidR="00C06B5F" w:rsidRDefault="00C06B5F" w:rsidP="00C06B5F">
      <w:pPr>
        <w:ind w:firstLineChars="200" w:firstLine="640"/>
        <w:rPr>
          <w:rFonts w:ascii="仿宋" w:eastAsia="仿宋" w:hAnsi="仿宋" w:cs="仿宋"/>
          <w:sz w:val="32"/>
          <w:szCs w:val="32"/>
        </w:rPr>
      </w:pPr>
      <w:r>
        <w:rPr>
          <w:rFonts w:ascii="仿宋" w:eastAsia="仿宋" w:hAnsi="仿宋" w:cs="仿宋" w:hint="eastAsia"/>
          <w:sz w:val="32"/>
          <w:szCs w:val="32"/>
        </w:rPr>
        <w:t>2023年为了加强县级预算绩效评价结果运用，切实提高财政资源配置效率和使用效益，全县</w:t>
      </w:r>
      <w:r>
        <w:rPr>
          <w:rFonts w:ascii="仿宋_GB2312" w:eastAsia="仿宋_GB2312" w:hAnsi="仿宋_GB2312" w:cs="仿宋_GB2312" w:hint="eastAsia"/>
          <w:sz w:val="32"/>
          <w:szCs w:val="32"/>
        </w:rPr>
        <w:t>扣减两个单位当年预算资金共计10758元，回收沉淀资金1.85亿元。</w:t>
      </w:r>
    </w:p>
    <w:p w:rsidR="00C06B5F" w:rsidRDefault="00C06B5F" w:rsidP="00C06B5F">
      <w:pPr>
        <w:ind w:firstLineChars="200" w:firstLine="643"/>
        <w:rPr>
          <w:rFonts w:ascii="黑体" w:eastAsia="黑体" w:hAnsi="黑体" w:cs="黑体"/>
          <w:b/>
          <w:bCs/>
          <w:sz w:val="32"/>
          <w:szCs w:val="32"/>
        </w:rPr>
      </w:pPr>
      <w:r>
        <w:rPr>
          <w:rFonts w:ascii="黑体" w:eastAsia="黑体" w:hAnsi="黑体" w:cs="黑体" w:hint="eastAsia"/>
          <w:b/>
          <w:bCs/>
          <w:sz w:val="32"/>
          <w:szCs w:val="32"/>
        </w:rPr>
        <w:t>三、加强宣传培训，完善制度建设</w:t>
      </w:r>
    </w:p>
    <w:p w:rsidR="00C06B5F" w:rsidRDefault="00C06B5F" w:rsidP="00C06B5F">
      <w:pPr>
        <w:ind w:firstLineChars="200" w:firstLine="640"/>
        <w:rPr>
          <w:rFonts w:ascii="黑体" w:eastAsia="黑体" w:hAnsi="黑体" w:cs="黑体"/>
          <w:b/>
          <w:bCs/>
          <w:sz w:val="32"/>
          <w:szCs w:val="32"/>
        </w:rPr>
      </w:pPr>
      <w:r>
        <w:rPr>
          <w:rFonts w:ascii="仿宋" w:eastAsia="仿宋" w:hAnsi="仿宋" w:cs="仿宋" w:hint="eastAsia"/>
          <w:sz w:val="32"/>
          <w:szCs w:val="32"/>
        </w:rPr>
        <w:t>为进一步提高全县各预算对全面实施预算绩效管理工作的认识、提高各单位预算绩效管理人员的业务水平，一是</w:t>
      </w:r>
      <w:r>
        <w:rPr>
          <w:rFonts w:ascii="仿宋" w:eastAsia="仿宋" w:hAnsi="仿宋" w:cs="仿宋" w:hint="eastAsia"/>
          <w:sz w:val="32"/>
          <w:szCs w:val="32"/>
        </w:rPr>
        <w:lastRenderedPageBreak/>
        <w:t>于10月份组织全县预算单位按照业务股室对口分别召开2024年度部门预算绩效目标编制培训会，对各单位2024年项目按照立项依据逐个进行审核，对各单位财务人员进行面对面培训指导。通过这种面对面的业务指导，取得了相当好的成效，全县预算绩效管理人员业务水平有了较大的提高；二是在政府门户网站发布预算绩效管理政策，加大宣传力度。</w:t>
      </w:r>
    </w:p>
    <w:p w:rsidR="00C06B5F" w:rsidRDefault="00C06B5F" w:rsidP="00C06B5F">
      <w:pPr>
        <w:ind w:firstLineChars="200" w:firstLine="640"/>
        <w:rPr>
          <w:rFonts w:ascii="黑体" w:eastAsia="黑体" w:hAnsi="黑体" w:cs="黑体"/>
          <w:b/>
          <w:bCs/>
          <w:sz w:val="32"/>
          <w:szCs w:val="32"/>
        </w:rPr>
      </w:pPr>
      <w:r>
        <w:rPr>
          <w:rFonts w:ascii="黑体" w:eastAsia="黑体" w:hAnsi="黑体" w:cs="黑体" w:hint="eastAsia"/>
          <w:sz w:val="32"/>
          <w:szCs w:val="32"/>
        </w:rPr>
        <w:t>四、</w:t>
      </w:r>
      <w:r>
        <w:rPr>
          <w:rFonts w:ascii="黑体" w:eastAsia="黑体" w:hAnsi="黑体" w:cs="黑体" w:hint="eastAsia"/>
          <w:b/>
          <w:bCs/>
          <w:sz w:val="32"/>
          <w:szCs w:val="32"/>
        </w:rPr>
        <w:t>抓好整改落实，巩固绩效管理成果</w:t>
      </w:r>
    </w:p>
    <w:p w:rsidR="00C06B5F" w:rsidRDefault="00C06B5F" w:rsidP="00C06B5F">
      <w:pPr>
        <w:ind w:firstLineChars="200" w:firstLine="640"/>
        <w:jc w:val="left"/>
        <w:rPr>
          <w:rFonts w:ascii="仿宋" w:eastAsia="仿宋" w:hAnsi="仿宋" w:cs="仿宋"/>
          <w:sz w:val="32"/>
          <w:szCs w:val="32"/>
        </w:rPr>
      </w:pPr>
      <w:r>
        <w:rPr>
          <w:rFonts w:ascii="仿宋" w:eastAsia="仿宋" w:hAnsi="仿宋" w:cs="仿宋" w:hint="eastAsia"/>
          <w:sz w:val="32"/>
          <w:szCs w:val="32"/>
        </w:rPr>
        <w:t>健全完善绩效考核和绩效管理结果应用机制，推动预算和绩效管理深度融合，加强绩效结果应用，将绩效结果作为完善政策、安排预算、改进管理的重要依据。重点绩效评价工作后，我局下发了《崇阳县财政局2022年度财政支出资金绩效评价报告结果及整改意见的通知》，各单位收到通知后，对绩效评价结果中存在的问题都较为重视，一是加强领导，成立工作专班，对照问题清单，制定整改方案，明确时间，积极开展整改，都及时按要求完成了整改任务，二是对2022年度两家绩效评价等级为中级的单位按照等分情况扣减第二年的预算控制数；三是建立长效机制，健全预算绩效管理各项制度，落实主体责任，加强内部工作协调，形成工作合力，将预算绩效管理常态化。</w:t>
      </w:r>
    </w:p>
    <w:p w:rsidR="00AC1A07" w:rsidRPr="005F53AA" w:rsidRDefault="00C06B5F" w:rsidP="00C06B5F">
      <w:r>
        <w:rPr>
          <w:rFonts w:ascii="仿宋" w:eastAsia="仿宋" w:hAnsi="仿宋" w:cs="仿宋" w:hint="eastAsia"/>
          <w:sz w:val="32"/>
          <w:szCs w:val="32"/>
        </w:rPr>
        <w:t>总之，2023年我局全面实施预算绩效管理工作取得了一定的成绩，但仍然存在一定的问题，主要表现在：一是部分预算单位对预算绩效工作不够重视，主体责任履行不够；二是预</w:t>
      </w:r>
      <w:r>
        <w:rPr>
          <w:rFonts w:ascii="仿宋" w:eastAsia="仿宋" w:hAnsi="仿宋" w:cs="仿宋" w:hint="eastAsia"/>
          <w:sz w:val="32"/>
          <w:szCs w:val="32"/>
        </w:rPr>
        <w:lastRenderedPageBreak/>
        <w:t>算绩效管理水平整体水平偏低，还有待进一步提高；三是绩效评价结果应用力度不够大，有待进一步加强。2024年我局将进一步加大工作力度，继续推进预算绩效一体化系统中项目库建设，</w:t>
      </w:r>
      <w:r>
        <w:rPr>
          <w:rFonts w:ascii="仿宋" w:eastAsia="仿宋" w:hAnsi="仿宋" w:cs="仿宋" w:hint="eastAsia"/>
          <w:color w:val="000000" w:themeColor="text1"/>
          <w:sz w:val="32"/>
          <w:szCs w:val="32"/>
        </w:rPr>
        <w:t>加大预算绩效管理宣传培训力度，提高干部群众预算绩效管理意识，树牢绩效管理理念，完善制度办法，不断提升绩效管理水平，提高财政资金使用效益，努力将全面实施预算绩效管理工作再上一个新台阶。</w:t>
      </w:r>
    </w:p>
    <w:p w:rsidR="00AC1A07" w:rsidRDefault="00AC1A07"/>
    <w:p w:rsidR="00AC1A07" w:rsidRDefault="00AC1A07"/>
    <w:p w:rsidR="00AC1A07" w:rsidRDefault="00AC1A07"/>
    <w:p w:rsidR="00AC1A07" w:rsidRDefault="00AC1A07"/>
    <w:p w:rsidR="00AC1A07" w:rsidRDefault="00AC1A07"/>
    <w:p w:rsidR="00AC1A07" w:rsidRDefault="00AC1A07"/>
    <w:p w:rsidR="00AC1A07" w:rsidRDefault="00AC1A07"/>
    <w:p w:rsidR="00AC1A07" w:rsidRDefault="00AC1A07"/>
    <w:p w:rsidR="00AC1A07" w:rsidRDefault="00AC1A07"/>
    <w:p w:rsidR="00AC1A07" w:rsidRDefault="00AC1A07"/>
    <w:p w:rsidR="00AC1A07" w:rsidRDefault="00AC1A07"/>
    <w:sectPr w:rsidR="00AC1A07" w:rsidSect="00A60F0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368" w:rsidRDefault="00356368">
      <w:r>
        <w:separator/>
      </w:r>
    </w:p>
  </w:endnote>
  <w:endnote w:type="continuationSeparator" w:id="0">
    <w:p w:rsidR="00356368" w:rsidRDefault="0035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charset w:val="86"/>
    <w:family w:val="roman"/>
    <w:pitch w:val="default"/>
    <w:sig w:usb0="00000001" w:usb1="080E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宋体"/>
    <w:charset w:val="86"/>
    <w:family w:val="auto"/>
    <w:pitch w:val="default"/>
    <w:sig w:usb0="00000000" w:usb1="184F6CF8" w:usb2="00000012" w:usb3="00000000" w:csb0="00160001" w:csb1="12030000"/>
  </w:font>
  <w:font w:name="楷体">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华文仿宋">
    <w:altName w:val="仿宋"/>
    <w:charset w:val="86"/>
    <w:family w:val="auto"/>
    <w:pitch w:val="variable"/>
    <w:sig w:usb0="00000287" w:usb1="080F0000" w:usb2="00000010" w:usb3="00000000" w:csb0="0004009F"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368" w:rsidRDefault="00356368">
      <w:r>
        <w:separator/>
      </w:r>
    </w:p>
  </w:footnote>
  <w:footnote w:type="continuationSeparator" w:id="0">
    <w:p w:rsidR="00356368" w:rsidRDefault="003563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DB5EC4"/>
    <w:multiLevelType w:val="singleLevel"/>
    <w:tmpl w:val="C5DB5EC4"/>
    <w:lvl w:ilvl="0">
      <w:start w:val="1"/>
      <w:numFmt w:val="chineseCounting"/>
      <w:suff w:val="nothing"/>
      <w:lvlText w:val="（%1）"/>
      <w:lvlJc w:val="left"/>
      <w:rPr>
        <w:rFonts w:ascii="楷体_GB2312" w:eastAsia="楷体_GB2312" w:hAnsi="楷体_GB2312" w:cs="楷体_GB2312" w:hint="eastAsia"/>
        <w:b/>
        <w:bCs/>
      </w:rPr>
    </w:lvl>
  </w:abstractNum>
  <w:abstractNum w:abstractNumId="1" w15:restartNumberingAfterBreak="0">
    <w:nsid w:val="0F4FDF4B"/>
    <w:multiLevelType w:val="singleLevel"/>
    <w:tmpl w:val="0F4FDF4B"/>
    <w:lvl w:ilvl="0">
      <w:start w:val="1"/>
      <w:numFmt w:val="chineseCounting"/>
      <w:suff w:val="nothing"/>
      <w:lvlText w:val="%1、"/>
      <w:lvlJc w:val="left"/>
      <w:pPr>
        <w:ind w:left="-13"/>
      </w:pPr>
      <w:rPr>
        <w:rFonts w:hint="eastAsia"/>
      </w:rPr>
    </w:lvl>
  </w:abstractNum>
  <w:abstractNum w:abstractNumId="2" w15:restartNumberingAfterBreak="0">
    <w:nsid w:val="55983FFD"/>
    <w:multiLevelType w:val="singleLevel"/>
    <w:tmpl w:val="55983FFD"/>
    <w:lvl w:ilvl="0">
      <w:start w:val="4"/>
      <w:numFmt w:val="chineseCounting"/>
      <w:suff w:val="nothing"/>
      <w:lvlText w:val="（%1）"/>
      <w:lvlJc w:val="left"/>
      <w:rPr>
        <w:rFonts w:hint="eastAsia"/>
      </w:rPr>
    </w:lvl>
  </w:abstractNum>
  <w:abstractNum w:abstractNumId="3" w15:restartNumberingAfterBreak="0">
    <w:nsid w:val="68EE3DF9"/>
    <w:multiLevelType w:val="singleLevel"/>
    <w:tmpl w:val="68EE3DF9"/>
    <w:lvl w:ilvl="0">
      <w:start w:val="4"/>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7A"/>
    <w:rsid w:val="000B3878"/>
    <w:rsid w:val="000D10DC"/>
    <w:rsid w:val="000E1BE1"/>
    <w:rsid w:val="001C24BF"/>
    <w:rsid w:val="0026677E"/>
    <w:rsid w:val="003234CA"/>
    <w:rsid w:val="00356368"/>
    <w:rsid w:val="00393BDF"/>
    <w:rsid w:val="003A76E4"/>
    <w:rsid w:val="004E70B5"/>
    <w:rsid w:val="00551A0C"/>
    <w:rsid w:val="005826CC"/>
    <w:rsid w:val="005F53AA"/>
    <w:rsid w:val="0088475F"/>
    <w:rsid w:val="00A142AC"/>
    <w:rsid w:val="00A60F04"/>
    <w:rsid w:val="00AC1A07"/>
    <w:rsid w:val="00B05F95"/>
    <w:rsid w:val="00B90DB4"/>
    <w:rsid w:val="00BF2385"/>
    <w:rsid w:val="00C04AC1"/>
    <w:rsid w:val="00C06B5F"/>
    <w:rsid w:val="00C10DFB"/>
    <w:rsid w:val="00C351EE"/>
    <w:rsid w:val="00C56628"/>
    <w:rsid w:val="00D72032"/>
    <w:rsid w:val="00D94EB4"/>
    <w:rsid w:val="00E14B7A"/>
    <w:rsid w:val="00F45FBB"/>
    <w:rsid w:val="00F53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6B07D-1B60-4008-AA1F-14E4FFAC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F95"/>
    <w:pPr>
      <w:widowControl w:val="0"/>
      <w:jc w:val="both"/>
    </w:pPr>
  </w:style>
  <w:style w:type="paragraph" w:styleId="2">
    <w:name w:val="heading 2"/>
    <w:basedOn w:val="a"/>
    <w:next w:val="a"/>
    <w:link w:val="20"/>
    <w:uiPriority w:val="99"/>
    <w:qFormat/>
    <w:rsid w:val="00AC1A07"/>
    <w:pPr>
      <w:keepNext/>
      <w:keepLines/>
      <w:spacing w:before="260" w:after="260" w:line="413" w:lineRule="auto"/>
      <w:jc w:val="center"/>
      <w:outlineLvl w:val="1"/>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3A76E4"/>
    <w:pPr>
      <w:spacing w:before="100" w:beforeAutospacing="1" w:after="100" w:afterAutospacing="1"/>
      <w:jc w:val="left"/>
    </w:pPr>
    <w:rPr>
      <w:rFonts w:ascii="Calibri" w:eastAsia="宋体" w:hAnsi="Calibri" w:cs="Times New Roman"/>
      <w:kern w:val="0"/>
      <w:sz w:val="24"/>
      <w:szCs w:val="24"/>
    </w:rPr>
  </w:style>
  <w:style w:type="character" w:styleId="a4">
    <w:name w:val="Strong"/>
    <w:basedOn w:val="a0"/>
    <w:uiPriority w:val="22"/>
    <w:qFormat/>
    <w:rsid w:val="003A76E4"/>
    <w:rPr>
      <w:b/>
    </w:rPr>
  </w:style>
  <w:style w:type="numbering" w:customStyle="1" w:styleId="1">
    <w:name w:val="无列表1"/>
    <w:next w:val="a2"/>
    <w:uiPriority w:val="99"/>
    <w:semiHidden/>
    <w:unhideWhenUsed/>
    <w:rsid w:val="00C56628"/>
  </w:style>
  <w:style w:type="character" w:styleId="a5">
    <w:name w:val="Hyperlink"/>
    <w:basedOn w:val="a0"/>
    <w:uiPriority w:val="99"/>
    <w:unhideWhenUsed/>
    <w:qFormat/>
    <w:rsid w:val="00C56628"/>
    <w:rPr>
      <w:color w:val="0000FF"/>
      <w:u w:val="single"/>
    </w:rPr>
  </w:style>
  <w:style w:type="character" w:styleId="a6">
    <w:name w:val="FollowedHyperlink"/>
    <w:basedOn w:val="a0"/>
    <w:uiPriority w:val="99"/>
    <w:semiHidden/>
    <w:unhideWhenUsed/>
    <w:rsid w:val="00C56628"/>
    <w:rPr>
      <w:color w:val="800080"/>
      <w:u w:val="single"/>
    </w:rPr>
  </w:style>
  <w:style w:type="paragraph" w:customStyle="1" w:styleId="msonormal0">
    <w:name w:val="msonormal"/>
    <w:basedOn w:val="a"/>
    <w:rsid w:val="00C56628"/>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C56628"/>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C56628"/>
    <w:pPr>
      <w:widowControl/>
      <w:spacing w:before="100" w:beforeAutospacing="1" w:after="100" w:afterAutospacing="1"/>
      <w:jc w:val="left"/>
    </w:pPr>
    <w:rPr>
      <w:rFonts w:ascii="黑体" w:eastAsia="黑体" w:hAnsi="黑体" w:cs="宋体"/>
      <w:kern w:val="0"/>
      <w:sz w:val="24"/>
      <w:szCs w:val="24"/>
    </w:rPr>
  </w:style>
  <w:style w:type="paragraph" w:customStyle="1" w:styleId="xl66">
    <w:name w:val="xl66"/>
    <w:basedOn w:val="a"/>
    <w:rsid w:val="00C56628"/>
    <w:pPr>
      <w:widowControl/>
      <w:spacing w:before="100" w:beforeAutospacing="1" w:after="100" w:afterAutospacing="1"/>
      <w:jc w:val="left"/>
    </w:pPr>
    <w:rPr>
      <w:rFonts w:ascii="仿宋" w:eastAsia="仿宋" w:hAnsi="仿宋" w:cs="宋体"/>
      <w:color w:val="000000"/>
      <w:kern w:val="0"/>
      <w:sz w:val="20"/>
      <w:szCs w:val="20"/>
    </w:rPr>
  </w:style>
  <w:style w:type="paragraph" w:customStyle="1" w:styleId="xl67">
    <w:name w:val="xl67"/>
    <w:basedOn w:val="a"/>
    <w:rsid w:val="00C56628"/>
    <w:pPr>
      <w:widowControl/>
      <w:spacing w:before="100" w:beforeAutospacing="1" w:after="100" w:afterAutospacing="1"/>
      <w:jc w:val="left"/>
    </w:pPr>
    <w:rPr>
      <w:rFonts w:ascii="宋体" w:eastAsia="宋体" w:hAnsi="宋体" w:cs="宋体"/>
      <w:b/>
      <w:bCs/>
      <w:kern w:val="0"/>
      <w:sz w:val="24"/>
      <w:szCs w:val="24"/>
    </w:rPr>
  </w:style>
  <w:style w:type="paragraph" w:customStyle="1" w:styleId="xl68">
    <w:name w:val="xl68"/>
    <w:basedOn w:val="a"/>
    <w:rsid w:val="00C56628"/>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69">
    <w:name w:val="xl69"/>
    <w:basedOn w:val="a"/>
    <w:rsid w:val="00C56628"/>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0">
    <w:name w:val="xl70"/>
    <w:basedOn w:val="a"/>
    <w:rsid w:val="00C56628"/>
    <w:pPr>
      <w:widowControl/>
      <w:spacing w:before="100" w:beforeAutospacing="1" w:after="100" w:afterAutospacing="1"/>
      <w:jc w:val="center"/>
    </w:pPr>
    <w:rPr>
      <w:rFonts w:ascii="仿宋" w:eastAsia="仿宋" w:hAnsi="仿宋" w:cs="宋体"/>
      <w:color w:val="000000"/>
      <w:kern w:val="0"/>
      <w:sz w:val="20"/>
      <w:szCs w:val="20"/>
    </w:rPr>
  </w:style>
  <w:style w:type="paragraph" w:customStyle="1" w:styleId="xl71">
    <w:name w:val="xl71"/>
    <w:basedOn w:val="a"/>
    <w:rsid w:val="00C56628"/>
    <w:pPr>
      <w:widowControl/>
      <w:spacing w:before="100" w:beforeAutospacing="1" w:after="100" w:afterAutospacing="1"/>
      <w:jc w:val="right"/>
    </w:pPr>
    <w:rPr>
      <w:rFonts w:ascii="仿宋" w:eastAsia="仿宋" w:hAnsi="仿宋" w:cs="宋体"/>
      <w:color w:val="000000"/>
      <w:kern w:val="0"/>
      <w:sz w:val="20"/>
      <w:szCs w:val="20"/>
    </w:rPr>
  </w:style>
  <w:style w:type="paragraph" w:customStyle="1" w:styleId="xl72">
    <w:name w:val="xl72"/>
    <w:basedOn w:val="a"/>
    <w:rsid w:val="00C566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3">
    <w:name w:val="xl73"/>
    <w:basedOn w:val="a"/>
    <w:rsid w:val="00C566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4">
    <w:name w:val="xl74"/>
    <w:basedOn w:val="a"/>
    <w:rsid w:val="00C566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5">
    <w:name w:val="xl75"/>
    <w:basedOn w:val="a"/>
    <w:rsid w:val="00C566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C566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C566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8">
    <w:name w:val="xl78"/>
    <w:basedOn w:val="a"/>
    <w:rsid w:val="00C566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rsid w:val="00C566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80">
    <w:name w:val="xl80"/>
    <w:basedOn w:val="a"/>
    <w:rsid w:val="00C56628"/>
    <w:pPr>
      <w:widowControl/>
      <w:spacing w:before="100" w:beforeAutospacing="1" w:after="100" w:afterAutospacing="1"/>
      <w:jc w:val="center"/>
    </w:pPr>
    <w:rPr>
      <w:rFonts w:ascii="黑体" w:eastAsia="黑体" w:hAnsi="黑体" w:cs="宋体"/>
      <w:b/>
      <w:bCs/>
      <w:kern w:val="0"/>
      <w:sz w:val="32"/>
      <w:szCs w:val="32"/>
    </w:rPr>
  </w:style>
  <w:style w:type="paragraph" w:customStyle="1" w:styleId="xl81">
    <w:name w:val="xl81"/>
    <w:basedOn w:val="a"/>
    <w:rsid w:val="00C56628"/>
    <w:pPr>
      <w:widowControl/>
      <w:spacing w:before="100" w:beforeAutospacing="1" w:after="100" w:afterAutospacing="1"/>
      <w:jc w:val="center"/>
    </w:pPr>
    <w:rPr>
      <w:rFonts w:ascii="黑体" w:eastAsia="黑体" w:hAnsi="黑体" w:cs="宋体"/>
      <w:b/>
      <w:bCs/>
      <w:kern w:val="0"/>
      <w:sz w:val="32"/>
      <w:szCs w:val="32"/>
    </w:rPr>
  </w:style>
  <w:style w:type="character" w:customStyle="1" w:styleId="20">
    <w:name w:val="标题 2 字符"/>
    <w:basedOn w:val="a0"/>
    <w:link w:val="2"/>
    <w:uiPriority w:val="99"/>
    <w:qFormat/>
    <w:rsid w:val="00AC1A07"/>
    <w:rPr>
      <w:rFonts w:ascii="Times New Roman" w:eastAsia="宋体" w:hAnsi="Times New Roman" w:cs="Times New Roman"/>
      <w:b/>
      <w:bCs/>
      <w:sz w:val="32"/>
      <w:szCs w:val="32"/>
    </w:rPr>
  </w:style>
  <w:style w:type="paragraph" w:styleId="a7">
    <w:name w:val="footer"/>
    <w:basedOn w:val="a"/>
    <w:link w:val="a8"/>
    <w:uiPriority w:val="99"/>
    <w:qFormat/>
    <w:rsid w:val="00AC1A07"/>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AC1A07"/>
    <w:rPr>
      <w:sz w:val="18"/>
      <w:szCs w:val="18"/>
    </w:rPr>
  </w:style>
  <w:style w:type="paragraph" w:styleId="a9">
    <w:name w:val="annotation text"/>
    <w:basedOn w:val="a"/>
    <w:link w:val="aa"/>
    <w:semiHidden/>
    <w:qFormat/>
    <w:rsid w:val="00AC1A07"/>
    <w:pPr>
      <w:jc w:val="left"/>
    </w:pPr>
    <w:rPr>
      <w:rFonts w:ascii="Times New Roman" w:eastAsia="宋体" w:hAnsi="Times New Roman" w:cs="Times New Roman"/>
      <w:szCs w:val="24"/>
    </w:rPr>
  </w:style>
  <w:style w:type="character" w:customStyle="1" w:styleId="aa">
    <w:name w:val="批注文字 字符"/>
    <w:basedOn w:val="a0"/>
    <w:link w:val="a9"/>
    <w:semiHidden/>
    <w:qFormat/>
    <w:rsid w:val="00AC1A07"/>
    <w:rPr>
      <w:rFonts w:ascii="Times New Roman" w:eastAsia="宋体" w:hAnsi="Times New Roman" w:cs="Times New Roman"/>
      <w:szCs w:val="24"/>
    </w:rPr>
  </w:style>
  <w:style w:type="paragraph" w:styleId="3">
    <w:name w:val="toc 3"/>
    <w:basedOn w:val="a"/>
    <w:next w:val="a"/>
    <w:uiPriority w:val="39"/>
    <w:unhideWhenUsed/>
    <w:qFormat/>
    <w:rsid w:val="00AC1A07"/>
    <w:pPr>
      <w:tabs>
        <w:tab w:val="right" w:leader="dot" w:pos="9062"/>
      </w:tabs>
      <w:ind w:left="420"/>
      <w:jc w:val="left"/>
    </w:pPr>
    <w:rPr>
      <w:rFonts w:ascii="仿宋" w:eastAsia="仿宋" w:hAnsi="仿宋" w:cs="Times New Roman"/>
      <w:b/>
      <w:iCs/>
      <w:sz w:val="28"/>
      <w:szCs w:val="28"/>
    </w:rPr>
  </w:style>
  <w:style w:type="paragraph" w:styleId="ab">
    <w:name w:val="Balloon Text"/>
    <w:basedOn w:val="a"/>
    <w:link w:val="ac"/>
    <w:qFormat/>
    <w:rsid w:val="00AC1A07"/>
    <w:rPr>
      <w:sz w:val="18"/>
      <w:szCs w:val="18"/>
    </w:rPr>
  </w:style>
  <w:style w:type="character" w:customStyle="1" w:styleId="ac">
    <w:name w:val="批注框文本 字符"/>
    <w:basedOn w:val="a0"/>
    <w:link w:val="ab"/>
    <w:qFormat/>
    <w:rsid w:val="00AC1A07"/>
    <w:rPr>
      <w:sz w:val="18"/>
      <w:szCs w:val="18"/>
    </w:rPr>
  </w:style>
  <w:style w:type="paragraph" w:styleId="ad">
    <w:name w:val="header"/>
    <w:basedOn w:val="a"/>
    <w:link w:val="ae"/>
    <w:qFormat/>
    <w:rsid w:val="00AC1A07"/>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qFormat/>
    <w:rsid w:val="00AC1A07"/>
    <w:rPr>
      <w:sz w:val="18"/>
      <w:szCs w:val="18"/>
    </w:rPr>
  </w:style>
  <w:style w:type="paragraph" w:styleId="10">
    <w:name w:val="toc 1"/>
    <w:basedOn w:val="a"/>
    <w:next w:val="a"/>
    <w:qFormat/>
    <w:rsid w:val="00AC1A07"/>
    <w:rPr>
      <w:rFonts w:ascii="Times New Roman" w:eastAsia="宋体" w:hAnsi="Times New Roman" w:cs="Times New Roman"/>
      <w:szCs w:val="24"/>
    </w:rPr>
  </w:style>
  <w:style w:type="paragraph" w:styleId="4">
    <w:name w:val="toc 4"/>
    <w:basedOn w:val="a"/>
    <w:next w:val="a"/>
    <w:uiPriority w:val="39"/>
    <w:unhideWhenUsed/>
    <w:qFormat/>
    <w:rsid w:val="00AC1A07"/>
    <w:pPr>
      <w:ind w:left="630"/>
      <w:jc w:val="left"/>
    </w:pPr>
    <w:rPr>
      <w:rFonts w:ascii="Calibri" w:eastAsia="宋体" w:hAnsi="Calibri" w:cs="Times New Roman"/>
      <w:sz w:val="18"/>
      <w:szCs w:val="18"/>
    </w:rPr>
  </w:style>
  <w:style w:type="paragraph" w:styleId="21">
    <w:name w:val="toc 2"/>
    <w:basedOn w:val="a"/>
    <w:next w:val="a"/>
    <w:uiPriority w:val="39"/>
    <w:unhideWhenUsed/>
    <w:qFormat/>
    <w:rsid w:val="00AC1A07"/>
    <w:pPr>
      <w:ind w:left="210"/>
      <w:jc w:val="left"/>
    </w:pPr>
    <w:rPr>
      <w:rFonts w:ascii="Calibri" w:eastAsia="宋体" w:hAnsi="Calibri" w:cs="Times New Roman"/>
      <w:smallCaps/>
      <w:sz w:val="20"/>
      <w:szCs w:val="20"/>
    </w:rPr>
  </w:style>
  <w:style w:type="paragraph" w:styleId="HTML">
    <w:name w:val="HTML Preformatted"/>
    <w:basedOn w:val="a"/>
    <w:link w:val="HTML0"/>
    <w:qFormat/>
    <w:rsid w:val="00AC1A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qFormat/>
    <w:rsid w:val="00AC1A07"/>
    <w:rPr>
      <w:rFonts w:ascii="宋体" w:eastAsia="宋体" w:hAnsi="宋体" w:cs="宋体"/>
      <w:kern w:val="0"/>
      <w:sz w:val="24"/>
      <w:szCs w:val="24"/>
    </w:rPr>
  </w:style>
  <w:style w:type="paragraph" w:styleId="af">
    <w:name w:val="annotation subject"/>
    <w:basedOn w:val="a9"/>
    <w:next w:val="a9"/>
    <w:link w:val="af0"/>
    <w:semiHidden/>
    <w:qFormat/>
    <w:rsid w:val="00AC1A07"/>
    <w:rPr>
      <w:b/>
      <w:bCs/>
    </w:rPr>
  </w:style>
  <w:style w:type="character" w:customStyle="1" w:styleId="af0">
    <w:name w:val="批注主题 字符"/>
    <w:basedOn w:val="aa"/>
    <w:link w:val="af"/>
    <w:semiHidden/>
    <w:qFormat/>
    <w:rsid w:val="00AC1A07"/>
    <w:rPr>
      <w:rFonts w:ascii="Times New Roman" w:eastAsia="宋体" w:hAnsi="Times New Roman" w:cs="Times New Roman"/>
      <w:b/>
      <w:bCs/>
      <w:szCs w:val="24"/>
    </w:rPr>
  </w:style>
  <w:style w:type="character" w:styleId="af1">
    <w:name w:val="page number"/>
    <w:basedOn w:val="a0"/>
    <w:qFormat/>
    <w:rsid w:val="00AC1A07"/>
  </w:style>
  <w:style w:type="character" w:styleId="af2">
    <w:name w:val="annotation reference"/>
    <w:semiHidden/>
    <w:qFormat/>
    <w:rsid w:val="00AC1A07"/>
    <w:rPr>
      <w:sz w:val="21"/>
      <w:szCs w:val="21"/>
    </w:rPr>
  </w:style>
  <w:style w:type="character" w:customStyle="1" w:styleId="Char1">
    <w:name w:val="批注框文本 Char1"/>
    <w:basedOn w:val="a0"/>
    <w:uiPriority w:val="99"/>
    <w:semiHidden/>
    <w:qFormat/>
    <w:rsid w:val="00AC1A07"/>
    <w:rPr>
      <w:rFonts w:ascii="Times New Roman" w:eastAsia="宋体" w:hAnsi="Times New Roman" w:cs="Times New Roman"/>
      <w:sz w:val="18"/>
      <w:szCs w:val="18"/>
    </w:rPr>
  </w:style>
  <w:style w:type="character" w:customStyle="1" w:styleId="Char10">
    <w:name w:val="页眉 Char1"/>
    <w:basedOn w:val="a0"/>
    <w:uiPriority w:val="99"/>
    <w:semiHidden/>
    <w:qFormat/>
    <w:rsid w:val="00AC1A07"/>
    <w:rPr>
      <w:rFonts w:ascii="Times New Roman" w:eastAsia="宋体" w:hAnsi="Times New Roman" w:cs="Times New Roman"/>
      <w:sz w:val="18"/>
      <w:szCs w:val="18"/>
    </w:rPr>
  </w:style>
  <w:style w:type="character" w:customStyle="1" w:styleId="Char11">
    <w:name w:val="页脚 Char1"/>
    <w:basedOn w:val="a0"/>
    <w:uiPriority w:val="99"/>
    <w:semiHidden/>
    <w:qFormat/>
    <w:rsid w:val="00AC1A07"/>
    <w:rPr>
      <w:rFonts w:ascii="Times New Roman" w:eastAsia="宋体" w:hAnsi="Times New Roman" w:cs="Times New Roman"/>
      <w:sz w:val="18"/>
      <w:szCs w:val="18"/>
    </w:rPr>
  </w:style>
  <w:style w:type="paragraph" w:customStyle="1" w:styleId="Char">
    <w:name w:val="Char"/>
    <w:basedOn w:val="a"/>
    <w:qFormat/>
    <w:rsid w:val="00AC1A07"/>
    <w:pPr>
      <w:widowControl/>
      <w:spacing w:after="160" w:line="240" w:lineRule="exact"/>
      <w:jc w:val="left"/>
    </w:pPr>
    <w:rPr>
      <w:rFonts w:ascii="Times New Roman" w:eastAsia="宋体" w:hAnsi="Times New Roman" w:cs="Times New Roman"/>
      <w:szCs w:val="20"/>
    </w:rPr>
  </w:style>
  <w:style w:type="paragraph" w:customStyle="1" w:styleId="11">
    <w:name w:val="列出段落1"/>
    <w:basedOn w:val="a"/>
    <w:uiPriority w:val="99"/>
    <w:qFormat/>
    <w:rsid w:val="00AC1A07"/>
    <w:pPr>
      <w:ind w:firstLineChars="200" w:firstLine="420"/>
    </w:pPr>
    <w:rPr>
      <w:rFonts w:ascii="Calibri" w:eastAsia="宋体" w:hAnsi="Calibri" w:cs="Times New Roman"/>
      <w:szCs w:val="24"/>
    </w:rPr>
  </w:style>
  <w:style w:type="paragraph" w:customStyle="1" w:styleId="CharChar">
    <w:name w:val="Char Char"/>
    <w:basedOn w:val="a"/>
    <w:qFormat/>
    <w:rsid w:val="00AC1A07"/>
    <w:pPr>
      <w:widowControl/>
      <w:autoSpaceDE w:val="0"/>
      <w:autoSpaceDN w:val="0"/>
      <w:adjustRightInd w:val="0"/>
      <w:spacing w:after="160" w:line="240" w:lineRule="exact"/>
      <w:jc w:val="left"/>
    </w:pPr>
    <w:rPr>
      <w:rFonts w:ascii="Times New Roman" w:eastAsia="宋体" w:hAnsi="Times New Roman" w:cs="Times New Roman"/>
      <w:szCs w:val="20"/>
    </w:rPr>
  </w:style>
  <w:style w:type="character" w:customStyle="1" w:styleId="font11">
    <w:name w:val="font11"/>
    <w:basedOn w:val="a0"/>
    <w:qFormat/>
    <w:rsid w:val="00AC1A07"/>
    <w:rPr>
      <w:rFonts w:ascii="Arial" w:hAnsi="Arial" w:cs="Arial" w:hint="default"/>
      <w:color w:val="000000"/>
      <w:sz w:val="24"/>
      <w:szCs w:val="24"/>
      <w:u w:val="none"/>
    </w:rPr>
  </w:style>
  <w:style w:type="character" w:customStyle="1" w:styleId="font01">
    <w:name w:val="font01"/>
    <w:basedOn w:val="a0"/>
    <w:qFormat/>
    <w:rsid w:val="00AC1A07"/>
    <w:rPr>
      <w:rFonts w:ascii="宋体" w:eastAsia="宋体" w:hAnsi="宋体" w:cs="宋体" w:hint="eastAsia"/>
      <w:color w:val="000000"/>
      <w:sz w:val="24"/>
      <w:szCs w:val="24"/>
      <w:u w:val="none"/>
    </w:rPr>
  </w:style>
  <w:style w:type="paragraph" w:customStyle="1" w:styleId="22">
    <w:name w:val="列出段落2"/>
    <w:basedOn w:val="a"/>
    <w:qFormat/>
    <w:rsid w:val="00AC1A07"/>
    <w:pPr>
      <w:ind w:firstLineChars="200" w:firstLine="420"/>
    </w:pPr>
    <w:rPr>
      <w:rFonts w:ascii="Calibri" w:eastAsia="宋体" w:hAnsi="Calibri" w:cs="黑体"/>
      <w:szCs w:val="24"/>
    </w:rPr>
  </w:style>
  <w:style w:type="paragraph" w:styleId="af3">
    <w:name w:val="List Paragraph"/>
    <w:basedOn w:val="a"/>
    <w:uiPriority w:val="34"/>
    <w:qFormat/>
    <w:rsid w:val="00AC1A07"/>
    <w:pPr>
      <w:ind w:firstLineChars="200" w:firstLine="420"/>
    </w:pPr>
    <w:rPr>
      <w:rFonts w:ascii="Times New Roman" w:eastAsia="宋体" w:hAnsi="Times New Roman" w:cs="Times New Roman"/>
      <w:szCs w:val="24"/>
    </w:rPr>
  </w:style>
  <w:style w:type="paragraph" w:customStyle="1" w:styleId="WPSOffice1">
    <w:name w:val="WPSOffice手动目录 1"/>
    <w:qFormat/>
    <w:rsid w:val="00AC1A07"/>
    <w:rPr>
      <w:rFonts w:ascii="Times New Roman" w:eastAsia="宋体" w:hAnsi="Times New Roman" w:cs="Times New Roman"/>
      <w:kern w:val="0"/>
      <w:sz w:val="20"/>
      <w:szCs w:val="20"/>
    </w:rPr>
  </w:style>
  <w:style w:type="paragraph" w:customStyle="1" w:styleId="WPSOffice2">
    <w:name w:val="WPSOffice手动目录 2"/>
    <w:qFormat/>
    <w:rsid w:val="00AC1A07"/>
    <w:pPr>
      <w:ind w:leftChars="200" w:left="200"/>
    </w:pPr>
    <w:rPr>
      <w:rFonts w:ascii="Times New Roman" w:eastAsia="宋体" w:hAnsi="Times New Roman" w:cs="Times New Roman"/>
      <w:kern w:val="0"/>
      <w:sz w:val="20"/>
      <w:szCs w:val="20"/>
    </w:rPr>
  </w:style>
  <w:style w:type="paragraph" w:customStyle="1" w:styleId="WPSOffice3">
    <w:name w:val="WPSOffice手动目录 3"/>
    <w:qFormat/>
    <w:rsid w:val="00AC1A07"/>
    <w:pPr>
      <w:ind w:leftChars="400" w:left="400"/>
    </w:pPr>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6969">
      <w:bodyDiv w:val="1"/>
      <w:marLeft w:val="0"/>
      <w:marRight w:val="0"/>
      <w:marTop w:val="0"/>
      <w:marBottom w:val="0"/>
      <w:divBdr>
        <w:top w:val="none" w:sz="0" w:space="0" w:color="auto"/>
        <w:left w:val="none" w:sz="0" w:space="0" w:color="auto"/>
        <w:bottom w:val="none" w:sz="0" w:space="0" w:color="auto"/>
        <w:right w:val="none" w:sz="0" w:space="0" w:color="auto"/>
      </w:divBdr>
    </w:div>
    <w:div w:id="239222664">
      <w:bodyDiv w:val="1"/>
      <w:marLeft w:val="0"/>
      <w:marRight w:val="0"/>
      <w:marTop w:val="0"/>
      <w:marBottom w:val="0"/>
      <w:divBdr>
        <w:top w:val="none" w:sz="0" w:space="0" w:color="auto"/>
        <w:left w:val="none" w:sz="0" w:space="0" w:color="auto"/>
        <w:bottom w:val="none" w:sz="0" w:space="0" w:color="auto"/>
        <w:right w:val="none" w:sz="0" w:space="0" w:color="auto"/>
      </w:divBdr>
    </w:div>
    <w:div w:id="241376096">
      <w:bodyDiv w:val="1"/>
      <w:marLeft w:val="0"/>
      <w:marRight w:val="0"/>
      <w:marTop w:val="0"/>
      <w:marBottom w:val="0"/>
      <w:divBdr>
        <w:top w:val="none" w:sz="0" w:space="0" w:color="auto"/>
        <w:left w:val="none" w:sz="0" w:space="0" w:color="auto"/>
        <w:bottom w:val="none" w:sz="0" w:space="0" w:color="auto"/>
        <w:right w:val="none" w:sz="0" w:space="0" w:color="auto"/>
      </w:divBdr>
    </w:div>
    <w:div w:id="271282737">
      <w:bodyDiv w:val="1"/>
      <w:marLeft w:val="0"/>
      <w:marRight w:val="0"/>
      <w:marTop w:val="0"/>
      <w:marBottom w:val="0"/>
      <w:divBdr>
        <w:top w:val="none" w:sz="0" w:space="0" w:color="auto"/>
        <w:left w:val="none" w:sz="0" w:space="0" w:color="auto"/>
        <w:bottom w:val="none" w:sz="0" w:space="0" w:color="auto"/>
        <w:right w:val="none" w:sz="0" w:space="0" w:color="auto"/>
      </w:divBdr>
    </w:div>
    <w:div w:id="321811278">
      <w:bodyDiv w:val="1"/>
      <w:marLeft w:val="0"/>
      <w:marRight w:val="0"/>
      <w:marTop w:val="0"/>
      <w:marBottom w:val="0"/>
      <w:divBdr>
        <w:top w:val="none" w:sz="0" w:space="0" w:color="auto"/>
        <w:left w:val="none" w:sz="0" w:space="0" w:color="auto"/>
        <w:bottom w:val="none" w:sz="0" w:space="0" w:color="auto"/>
        <w:right w:val="none" w:sz="0" w:space="0" w:color="auto"/>
      </w:divBdr>
    </w:div>
    <w:div w:id="344942687">
      <w:bodyDiv w:val="1"/>
      <w:marLeft w:val="0"/>
      <w:marRight w:val="0"/>
      <w:marTop w:val="0"/>
      <w:marBottom w:val="0"/>
      <w:divBdr>
        <w:top w:val="none" w:sz="0" w:space="0" w:color="auto"/>
        <w:left w:val="none" w:sz="0" w:space="0" w:color="auto"/>
        <w:bottom w:val="none" w:sz="0" w:space="0" w:color="auto"/>
        <w:right w:val="none" w:sz="0" w:space="0" w:color="auto"/>
      </w:divBdr>
    </w:div>
    <w:div w:id="347681011">
      <w:bodyDiv w:val="1"/>
      <w:marLeft w:val="0"/>
      <w:marRight w:val="0"/>
      <w:marTop w:val="0"/>
      <w:marBottom w:val="0"/>
      <w:divBdr>
        <w:top w:val="none" w:sz="0" w:space="0" w:color="auto"/>
        <w:left w:val="none" w:sz="0" w:space="0" w:color="auto"/>
        <w:bottom w:val="none" w:sz="0" w:space="0" w:color="auto"/>
        <w:right w:val="none" w:sz="0" w:space="0" w:color="auto"/>
      </w:divBdr>
    </w:div>
    <w:div w:id="387189572">
      <w:bodyDiv w:val="1"/>
      <w:marLeft w:val="0"/>
      <w:marRight w:val="0"/>
      <w:marTop w:val="0"/>
      <w:marBottom w:val="0"/>
      <w:divBdr>
        <w:top w:val="none" w:sz="0" w:space="0" w:color="auto"/>
        <w:left w:val="none" w:sz="0" w:space="0" w:color="auto"/>
        <w:bottom w:val="none" w:sz="0" w:space="0" w:color="auto"/>
        <w:right w:val="none" w:sz="0" w:space="0" w:color="auto"/>
      </w:divBdr>
    </w:div>
    <w:div w:id="446118800">
      <w:bodyDiv w:val="1"/>
      <w:marLeft w:val="0"/>
      <w:marRight w:val="0"/>
      <w:marTop w:val="0"/>
      <w:marBottom w:val="0"/>
      <w:divBdr>
        <w:top w:val="none" w:sz="0" w:space="0" w:color="auto"/>
        <w:left w:val="none" w:sz="0" w:space="0" w:color="auto"/>
        <w:bottom w:val="none" w:sz="0" w:space="0" w:color="auto"/>
        <w:right w:val="none" w:sz="0" w:space="0" w:color="auto"/>
      </w:divBdr>
    </w:div>
    <w:div w:id="765465235">
      <w:bodyDiv w:val="1"/>
      <w:marLeft w:val="0"/>
      <w:marRight w:val="0"/>
      <w:marTop w:val="0"/>
      <w:marBottom w:val="0"/>
      <w:divBdr>
        <w:top w:val="none" w:sz="0" w:space="0" w:color="auto"/>
        <w:left w:val="none" w:sz="0" w:space="0" w:color="auto"/>
        <w:bottom w:val="none" w:sz="0" w:space="0" w:color="auto"/>
        <w:right w:val="none" w:sz="0" w:space="0" w:color="auto"/>
      </w:divBdr>
    </w:div>
    <w:div w:id="891356191">
      <w:bodyDiv w:val="1"/>
      <w:marLeft w:val="0"/>
      <w:marRight w:val="0"/>
      <w:marTop w:val="0"/>
      <w:marBottom w:val="0"/>
      <w:divBdr>
        <w:top w:val="none" w:sz="0" w:space="0" w:color="auto"/>
        <w:left w:val="none" w:sz="0" w:space="0" w:color="auto"/>
        <w:bottom w:val="none" w:sz="0" w:space="0" w:color="auto"/>
        <w:right w:val="none" w:sz="0" w:space="0" w:color="auto"/>
      </w:divBdr>
    </w:div>
    <w:div w:id="899560635">
      <w:bodyDiv w:val="1"/>
      <w:marLeft w:val="0"/>
      <w:marRight w:val="0"/>
      <w:marTop w:val="0"/>
      <w:marBottom w:val="0"/>
      <w:divBdr>
        <w:top w:val="none" w:sz="0" w:space="0" w:color="auto"/>
        <w:left w:val="none" w:sz="0" w:space="0" w:color="auto"/>
        <w:bottom w:val="none" w:sz="0" w:space="0" w:color="auto"/>
        <w:right w:val="none" w:sz="0" w:space="0" w:color="auto"/>
      </w:divBdr>
    </w:div>
    <w:div w:id="913514413">
      <w:bodyDiv w:val="1"/>
      <w:marLeft w:val="0"/>
      <w:marRight w:val="0"/>
      <w:marTop w:val="0"/>
      <w:marBottom w:val="0"/>
      <w:divBdr>
        <w:top w:val="none" w:sz="0" w:space="0" w:color="auto"/>
        <w:left w:val="none" w:sz="0" w:space="0" w:color="auto"/>
        <w:bottom w:val="none" w:sz="0" w:space="0" w:color="auto"/>
        <w:right w:val="none" w:sz="0" w:space="0" w:color="auto"/>
      </w:divBdr>
    </w:div>
    <w:div w:id="944460538">
      <w:bodyDiv w:val="1"/>
      <w:marLeft w:val="0"/>
      <w:marRight w:val="0"/>
      <w:marTop w:val="0"/>
      <w:marBottom w:val="0"/>
      <w:divBdr>
        <w:top w:val="none" w:sz="0" w:space="0" w:color="auto"/>
        <w:left w:val="none" w:sz="0" w:space="0" w:color="auto"/>
        <w:bottom w:val="none" w:sz="0" w:space="0" w:color="auto"/>
        <w:right w:val="none" w:sz="0" w:space="0" w:color="auto"/>
      </w:divBdr>
    </w:div>
    <w:div w:id="948198610">
      <w:bodyDiv w:val="1"/>
      <w:marLeft w:val="0"/>
      <w:marRight w:val="0"/>
      <w:marTop w:val="0"/>
      <w:marBottom w:val="0"/>
      <w:divBdr>
        <w:top w:val="none" w:sz="0" w:space="0" w:color="auto"/>
        <w:left w:val="none" w:sz="0" w:space="0" w:color="auto"/>
        <w:bottom w:val="none" w:sz="0" w:space="0" w:color="auto"/>
        <w:right w:val="none" w:sz="0" w:space="0" w:color="auto"/>
      </w:divBdr>
    </w:div>
    <w:div w:id="958296099">
      <w:bodyDiv w:val="1"/>
      <w:marLeft w:val="0"/>
      <w:marRight w:val="0"/>
      <w:marTop w:val="0"/>
      <w:marBottom w:val="0"/>
      <w:divBdr>
        <w:top w:val="none" w:sz="0" w:space="0" w:color="auto"/>
        <w:left w:val="none" w:sz="0" w:space="0" w:color="auto"/>
        <w:bottom w:val="none" w:sz="0" w:space="0" w:color="auto"/>
        <w:right w:val="none" w:sz="0" w:space="0" w:color="auto"/>
      </w:divBdr>
    </w:div>
    <w:div w:id="979192718">
      <w:bodyDiv w:val="1"/>
      <w:marLeft w:val="0"/>
      <w:marRight w:val="0"/>
      <w:marTop w:val="0"/>
      <w:marBottom w:val="0"/>
      <w:divBdr>
        <w:top w:val="none" w:sz="0" w:space="0" w:color="auto"/>
        <w:left w:val="none" w:sz="0" w:space="0" w:color="auto"/>
        <w:bottom w:val="none" w:sz="0" w:space="0" w:color="auto"/>
        <w:right w:val="none" w:sz="0" w:space="0" w:color="auto"/>
      </w:divBdr>
    </w:div>
    <w:div w:id="1044982792">
      <w:bodyDiv w:val="1"/>
      <w:marLeft w:val="0"/>
      <w:marRight w:val="0"/>
      <w:marTop w:val="0"/>
      <w:marBottom w:val="0"/>
      <w:divBdr>
        <w:top w:val="none" w:sz="0" w:space="0" w:color="auto"/>
        <w:left w:val="none" w:sz="0" w:space="0" w:color="auto"/>
        <w:bottom w:val="none" w:sz="0" w:space="0" w:color="auto"/>
        <w:right w:val="none" w:sz="0" w:space="0" w:color="auto"/>
      </w:divBdr>
    </w:div>
    <w:div w:id="1081289781">
      <w:bodyDiv w:val="1"/>
      <w:marLeft w:val="0"/>
      <w:marRight w:val="0"/>
      <w:marTop w:val="0"/>
      <w:marBottom w:val="0"/>
      <w:divBdr>
        <w:top w:val="none" w:sz="0" w:space="0" w:color="auto"/>
        <w:left w:val="none" w:sz="0" w:space="0" w:color="auto"/>
        <w:bottom w:val="none" w:sz="0" w:space="0" w:color="auto"/>
        <w:right w:val="none" w:sz="0" w:space="0" w:color="auto"/>
      </w:divBdr>
    </w:div>
    <w:div w:id="1159082717">
      <w:bodyDiv w:val="1"/>
      <w:marLeft w:val="0"/>
      <w:marRight w:val="0"/>
      <w:marTop w:val="0"/>
      <w:marBottom w:val="0"/>
      <w:divBdr>
        <w:top w:val="none" w:sz="0" w:space="0" w:color="auto"/>
        <w:left w:val="none" w:sz="0" w:space="0" w:color="auto"/>
        <w:bottom w:val="none" w:sz="0" w:space="0" w:color="auto"/>
        <w:right w:val="none" w:sz="0" w:space="0" w:color="auto"/>
      </w:divBdr>
    </w:div>
    <w:div w:id="1270700669">
      <w:bodyDiv w:val="1"/>
      <w:marLeft w:val="0"/>
      <w:marRight w:val="0"/>
      <w:marTop w:val="0"/>
      <w:marBottom w:val="0"/>
      <w:divBdr>
        <w:top w:val="none" w:sz="0" w:space="0" w:color="auto"/>
        <w:left w:val="none" w:sz="0" w:space="0" w:color="auto"/>
        <w:bottom w:val="none" w:sz="0" w:space="0" w:color="auto"/>
        <w:right w:val="none" w:sz="0" w:space="0" w:color="auto"/>
      </w:divBdr>
    </w:div>
    <w:div w:id="1273368162">
      <w:bodyDiv w:val="1"/>
      <w:marLeft w:val="0"/>
      <w:marRight w:val="0"/>
      <w:marTop w:val="0"/>
      <w:marBottom w:val="0"/>
      <w:divBdr>
        <w:top w:val="none" w:sz="0" w:space="0" w:color="auto"/>
        <w:left w:val="none" w:sz="0" w:space="0" w:color="auto"/>
        <w:bottom w:val="none" w:sz="0" w:space="0" w:color="auto"/>
        <w:right w:val="none" w:sz="0" w:space="0" w:color="auto"/>
      </w:divBdr>
    </w:div>
    <w:div w:id="1305356669">
      <w:bodyDiv w:val="1"/>
      <w:marLeft w:val="0"/>
      <w:marRight w:val="0"/>
      <w:marTop w:val="0"/>
      <w:marBottom w:val="0"/>
      <w:divBdr>
        <w:top w:val="none" w:sz="0" w:space="0" w:color="auto"/>
        <w:left w:val="none" w:sz="0" w:space="0" w:color="auto"/>
        <w:bottom w:val="none" w:sz="0" w:space="0" w:color="auto"/>
        <w:right w:val="none" w:sz="0" w:space="0" w:color="auto"/>
      </w:divBdr>
    </w:div>
    <w:div w:id="1343626911">
      <w:bodyDiv w:val="1"/>
      <w:marLeft w:val="0"/>
      <w:marRight w:val="0"/>
      <w:marTop w:val="0"/>
      <w:marBottom w:val="0"/>
      <w:divBdr>
        <w:top w:val="none" w:sz="0" w:space="0" w:color="auto"/>
        <w:left w:val="none" w:sz="0" w:space="0" w:color="auto"/>
        <w:bottom w:val="none" w:sz="0" w:space="0" w:color="auto"/>
        <w:right w:val="none" w:sz="0" w:space="0" w:color="auto"/>
      </w:divBdr>
    </w:div>
    <w:div w:id="1346009327">
      <w:bodyDiv w:val="1"/>
      <w:marLeft w:val="0"/>
      <w:marRight w:val="0"/>
      <w:marTop w:val="0"/>
      <w:marBottom w:val="0"/>
      <w:divBdr>
        <w:top w:val="none" w:sz="0" w:space="0" w:color="auto"/>
        <w:left w:val="none" w:sz="0" w:space="0" w:color="auto"/>
        <w:bottom w:val="none" w:sz="0" w:space="0" w:color="auto"/>
        <w:right w:val="none" w:sz="0" w:space="0" w:color="auto"/>
      </w:divBdr>
    </w:div>
    <w:div w:id="1367751229">
      <w:bodyDiv w:val="1"/>
      <w:marLeft w:val="0"/>
      <w:marRight w:val="0"/>
      <w:marTop w:val="0"/>
      <w:marBottom w:val="0"/>
      <w:divBdr>
        <w:top w:val="none" w:sz="0" w:space="0" w:color="auto"/>
        <w:left w:val="none" w:sz="0" w:space="0" w:color="auto"/>
        <w:bottom w:val="none" w:sz="0" w:space="0" w:color="auto"/>
        <w:right w:val="none" w:sz="0" w:space="0" w:color="auto"/>
      </w:divBdr>
    </w:div>
    <w:div w:id="1491211472">
      <w:bodyDiv w:val="1"/>
      <w:marLeft w:val="0"/>
      <w:marRight w:val="0"/>
      <w:marTop w:val="0"/>
      <w:marBottom w:val="0"/>
      <w:divBdr>
        <w:top w:val="none" w:sz="0" w:space="0" w:color="auto"/>
        <w:left w:val="none" w:sz="0" w:space="0" w:color="auto"/>
        <w:bottom w:val="none" w:sz="0" w:space="0" w:color="auto"/>
        <w:right w:val="none" w:sz="0" w:space="0" w:color="auto"/>
      </w:divBdr>
    </w:div>
    <w:div w:id="1526751494">
      <w:bodyDiv w:val="1"/>
      <w:marLeft w:val="0"/>
      <w:marRight w:val="0"/>
      <w:marTop w:val="0"/>
      <w:marBottom w:val="0"/>
      <w:divBdr>
        <w:top w:val="none" w:sz="0" w:space="0" w:color="auto"/>
        <w:left w:val="none" w:sz="0" w:space="0" w:color="auto"/>
        <w:bottom w:val="none" w:sz="0" w:space="0" w:color="auto"/>
        <w:right w:val="none" w:sz="0" w:space="0" w:color="auto"/>
      </w:divBdr>
    </w:div>
    <w:div w:id="1549292484">
      <w:bodyDiv w:val="1"/>
      <w:marLeft w:val="0"/>
      <w:marRight w:val="0"/>
      <w:marTop w:val="0"/>
      <w:marBottom w:val="0"/>
      <w:divBdr>
        <w:top w:val="none" w:sz="0" w:space="0" w:color="auto"/>
        <w:left w:val="none" w:sz="0" w:space="0" w:color="auto"/>
        <w:bottom w:val="none" w:sz="0" w:space="0" w:color="auto"/>
        <w:right w:val="none" w:sz="0" w:space="0" w:color="auto"/>
      </w:divBdr>
    </w:div>
    <w:div w:id="1669676843">
      <w:bodyDiv w:val="1"/>
      <w:marLeft w:val="0"/>
      <w:marRight w:val="0"/>
      <w:marTop w:val="0"/>
      <w:marBottom w:val="0"/>
      <w:divBdr>
        <w:top w:val="none" w:sz="0" w:space="0" w:color="auto"/>
        <w:left w:val="none" w:sz="0" w:space="0" w:color="auto"/>
        <w:bottom w:val="none" w:sz="0" w:space="0" w:color="auto"/>
        <w:right w:val="none" w:sz="0" w:space="0" w:color="auto"/>
      </w:divBdr>
    </w:div>
    <w:div w:id="1703702962">
      <w:bodyDiv w:val="1"/>
      <w:marLeft w:val="0"/>
      <w:marRight w:val="0"/>
      <w:marTop w:val="0"/>
      <w:marBottom w:val="0"/>
      <w:divBdr>
        <w:top w:val="none" w:sz="0" w:space="0" w:color="auto"/>
        <w:left w:val="none" w:sz="0" w:space="0" w:color="auto"/>
        <w:bottom w:val="none" w:sz="0" w:space="0" w:color="auto"/>
        <w:right w:val="none" w:sz="0" w:space="0" w:color="auto"/>
      </w:divBdr>
    </w:div>
    <w:div w:id="1708532277">
      <w:bodyDiv w:val="1"/>
      <w:marLeft w:val="0"/>
      <w:marRight w:val="0"/>
      <w:marTop w:val="0"/>
      <w:marBottom w:val="0"/>
      <w:divBdr>
        <w:top w:val="none" w:sz="0" w:space="0" w:color="auto"/>
        <w:left w:val="none" w:sz="0" w:space="0" w:color="auto"/>
        <w:bottom w:val="none" w:sz="0" w:space="0" w:color="auto"/>
        <w:right w:val="none" w:sz="0" w:space="0" w:color="auto"/>
      </w:divBdr>
    </w:div>
    <w:div w:id="1741371104">
      <w:bodyDiv w:val="1"/>
      <w:marLeft w:val="0"/>
      <w:marRight w:val="0"/>
      <w:marTop w:val="0"/>
      <w:marBottom w:val="0"/>
      <w:divBdr>
        <w:top w:val="none" w:sz="0" w:space="0" w:color="auto"/>
        <w:left w:val="none" w:sz="0" w:space="0" w:color="auto"/>
        <w:bottom w:val="none" w:sz="0" w:space="0" w:color="auto"/>
        <w:right w:val="none" w:sz="0" w:space="0" w:color="auto"/>
      </w:divBdr>
    </w:div>
    <w:div w:id="1766073421">
      <w:bodyDiv w:val="1"/>
      <w:marLeft w:val="0"/>
      <w:marRight w:val="0"/>
      <w:marTop w:val="0"/>
      <w:marBottom w:val="0"/>
      <w:divBdr>
        <w:top w:val="none" w:sz="0" w:space="0" w:color="auto"/>
        <w:left w:val="none" w:sz="0" w:space="0" w:color="auto"/>
        <w:bottom w:val="none" w:sz="0" w:space="0" w:color="auto"/>
        <w:right w:val="none" w:sz="0" w:space="0" w:color="auto"/>
      </w:divBdr>
    </w:div>
    <w:div w:id="1858036339">
      <w:bodyDiv w:val="1"/>
      <w:marLeft w:val="0"/>
      <w:marRight w:val="0"/>
      <w:marTop w:val="0"/>
      <w:marBottom w:val="0"/>
      <w:divBdr>
        <w:top w:val="none" w:sz="0" w:space="0" w:color="auto"/>
        <w:left w:val="none" w:sz="0" w:space="0" w:color="auto"/>
        <w:bottom w:val="none" w:sz="0" w:space="0" w:color="auto"/>
        <w:right w:val="none" w:sz="0" w:space="0" w:color="auto"/>
      </w:divBdr>
    </w:div>
    <w:div w:id="1872761570">
      <w:bodyDiv w:val="1"/>
      <w:marLeft w:val="0"/>
      <w:marRight w:val="0"/>
      <w:marTop w:val="0"/>
      <w:marBottom w:val="0"/>
      <w:divBdr>
        <w:top w:val="none" w:sz="0" w:space="0" w:color="auto"/>
        <w:left w:val="none" w:sz="0" w:space="0" w:color="auto"/>
        <w:bottom w:val="none" w:sz="0" w:space="0" w:color="auto"/>
        <w:right w:val="none" w:sz="0" w:space="0" w:color="auto"/>
      </w:divBdr>
    </w:div>
    <w:div w:id="1983995856">
      <w:bodyDiv w:val="1"/>
      <w:marLeft w:val="0"/>
      <w:marRight w:val="0"/>
      <w:marTop w:val="0"/>
      <w:marBottom w:val="0"/>
      <w:divBdr>
        <w:top w:val="none" w:sz="0" w:space="0" w:color="auto"/>
        <w:left w:val="none" w:sz="0" w:space="0" w:color="auto"/>
        <w:bottom w:val="none" w:sz="0" w:space="0" w:color="auto"/>
        <w:right w:val="none" w:sz="0" w:space="0" w:color="auto"/>
      </w:divBdr>
    </w:div>
    <w:div w:id="2081440104">
      <w:bodyDiv w:val="1"/>
      <w:marLeft w:val="0"/>
      <w:marRight w:val="0"/>
      <w:marTop w:val="0"/>
      <w:marBottom w:val="0"/>
      <w:divBdr>
        <w:top w:val="none" w:sz="0" w:space="0" w:color="auto"/>
        <w:left w:val="none" w:sz="0" w:space="0" w:color="auto"/>
        <w:bottom w:val="none" w:sz="0" w:space="0" w:color="auto"/>
        <w:right w:val="none" w:sz="0" w:space="0" w:color="auto"/>
      </w:divBdr>
    </w:div>
    <w:div w:id="213379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23</Pages>
  <Words>1740</Words>
  <Characters>9920</Characters>
  <Application>Microsoft Office Word</Application>
  <DocSecurity>0</DocSecurity>
  <Lines>82</Lines>
  <Paragraphs>23</Paragraphs>
  <ScaleCrop>false</ScaleCrop>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2023-09-14T07:01:00Z</dcterms:created>
  <dcterms:modified xsi:type="dcterms:W3CDTF">2024-09-14T08:24:00Z</dcterms:modified>
</cp:coreProperties>
</file>