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38" w:lineRule="atLeast"/>
        <w:jc w:val="left"/>
        <w:rPr>
          <w:rStyle w:val="3"/>
          <w:rFonts w:hint="eastAsia" w:ascii="仿宋" w:hAnsi="仿宋" w:eastAsia="仿宋" w:cs="仿宋"/>
          <w:b/>
          <w:bCs/>
          <w:i w:val="0"/>
          <w:iCs w:val="0"/>
          <w:smallCaps w:val="0"/>
          <w:kern w:val="0"/>
          <w:sz w:val="32"/>
          <w:szCs w:val="32"/>
        </w:rPr>
      </w:pPr>
      <w:r>
        <w:rPr>
          <w:rStyle w:val="3"/>
          <w:rFonts w:hint="eastAsia" w:ascii="仿宋" w:hAnsi="仿宋" w:eastAsia="仿宋" w:cs="仿宋"/>
          <w:b/>
          <w:bCs/>
          <w:i w:val="0"/>
          <w:iCs w:val="0"/>
          <w:smallCaps w:val="0"/>
          <w:kern w:val="0"/>
          <w:sz w:val="32"/>
          <w:szCs w:val="32"/>
        </w:rPr>
        <w:t>附录</w:t>
      </w:r>
      <w:r>
        <w:rPr>
          <w:rStyle w:val="3"/>
          <w:rFonts w:hint="eastAsia" w:ascii="仿宋" w:hAnsi="仿宋" w:eastAsia="仿宋" w:cs="仿宋"/>
          <w:b/>
          <w:bCs/>
          <w:i w:val="0"/>
          <w:iCs w:val="0"/>
          <w:smallCaps w:val="0"/>
          <w:kern w:val="0"/>
          <w:sz w:val="32"/>
          <w:szCs w:val="32"/>
          <w:lang w:eastAsia="zh-CN"/>
        </w:rPr>
        <w:t>：</w:t>
      </w:r>
    </w:p>
    <w:p>
      <w:pPr>
        <w:widowControl/>
        <w:spacing w:before="240" w:after="240" w:line="240" w:lineRule="auto"/>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bCs/>
          <w:i w:val="0"/>
          <w:iCs w:val="0"/>
          <w:smallCaps w:val="0"/>
          <w:kern w:val="0"/>
          <w:sz w:val="32"/>
          <w:szCs w:val="32"/>
        </w:rPr>
        <w:t>附录</w:t>
      </w:r>
      <w:r>
        <w:rPr>
          <w:rStyle w:val="3"/>
          <w:rFonts w:hint="eastAsia" w:ascii="仿宋" w:hAnsi="仿宋" w:eastAsia="仿宋" w:cs="仿宋"/>
          <w:b/>
          <w:bCs/>
          <w:i w:val="0"/>
          <w:iCs w:val="0"/>
          <w:smallCaps w:val="0"/>
          <w:kern w:val="0"/>
          <w:sz w:val="32"/>
          <w:szCs w:val="32"/>
          <w:shd w:val="clear" w:color="auto" w:fill="FFFFFF"/>
        </w:rPr>
        <w:t>1</w:t>
      </w:r>
      <w:r>
        <w:rPr>
          <w:rStyle w:val="3"/>
          <w:rFonts w:hint="eastAsia" w:ascii="仿宋" w:hAnsi="仿宋" w:eastAsia="仿宋" w:cs="仿宋"/>
          <w:b/>
          <w:bCs/>
          <w:i w:val="0"/>
          <w:iCs w:val="0"/>
          <w:smallCaps w:val="0"/>
          <w:kern w:val="0"/>
          <w:sz w:val="32"/>
          <w:szCs w:val="32"/>
          <w:shd w:val="clear" w:color="auto" w:fill="FFFFFF"/>
          <w:lang w:val="en-US" w:eastAsia="zh-CN"/>
        </w:rPr>
        <w:t xml:space="preserve">  </w:t>
      </w:r>
      <w:r>
        <w:rPr>
          <w:rStyle w:val="3"/>
          <w:rFonts w:hint="eastAsia" w:ascii="仿宋" w:hAnsi="仿宋" w:eastAsia="仿宋" w:cs="仿宋"/>
          <w:b/>
          <w:bCs/>
          <w:i w:val="0"/>
          <w:iCs w:val="0"/>
          <w:smallCaps w:val="0"/>
          <w:kern w:val="0"/>
          <w:sz w:val="32"/>
          <w:szCs w:val="32"/>
        </w:rPr>
        <w:t>资格审查条件</w:t>
      </w:r>
      <w:r>
        <w:rPr>
          <w:rStyle w:val="3"/>
          <w:rFonts w:hint="eastAsia" w:ascii="仿宋" w:hAnsi="仿宋" w:eastAsia="仿宋" w:cs="仿宋"/>
          <w:b/>
          <w:bCs/>
          <w:i w:val="0"/>
          <w:iCs w:val="0"/>
          <w:smallCaps w:val="0"/>
          <w:kern w:val="0"/>
          <w:sz w:val="32"/>
          <w:szCs w:val="32"/>
          <w:lang w:eastAsia="zh-CN"/>
        </w:rPr>
        <w:t>（</w:t>
      </w:r>
      <w:r>
        <w:rPr>
          <w:rStyle w:val="3"/>
          <w:rFonts w:hint="eastAsia" w:ascii="仿宋" w:hAnsi="仿宋" w:eastAsia="仿宋" w:cs="仿宋"/>
          <w:b/>
          <w:bCs/>
          <w:i w:val="0"/>
          <w:iCs w:val="0"/>
          <w:smallCaps w:val="0"/>
          <w:kern w:val="0"/>
          <w:sz w:val="32"/>
          <w:szCs w:val="32"/>
        </w:rPr>
        <w:t>资质最低要求</w:t>
      </w:r>
      <w:r>
        <w:rPr>
          <w:rStyle w:val="3"/>
          <w:rFonts w:hint="eastAsia" w:ascii="仿宋" w:hAnsi="仿宋" w:eastAsia="仿宋" w:cs="仿宋"/>
          <w:b/>
          <w:bCs/>
          <w:i w:val="0"/>
          <w:iCs w:val="0"/>
          <w:smallCaps w:val="0"/>
          <w:kern w:val="0"/>
          <w:sz w:val="32"/>
          <w:szCs w:val="32"/>
          <w:lang w:eastAsia="zh-CN"/>
        </w:rPr>
        <w:t>）</w:t>
      </w:r>
    </w:p>
    <w:tbl>
      <w:tblPr>
        <w:tblStyle w:val="2"/>
        <w:tblW w:w="500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69" w:hRule="atLeast"/>
          <w:jc w:val="center"/>
        </w:trPr>
        <w:tc>
          <w:tcPr>
            <w:tcW w:w="8991" w:type="dxa"/>
            <w:tcBorders>
              <w:top w:val="single" w:color="auto" w:sz="4" w:space="0"/>
              <w:left w:val="single" w:color="auto" w:sz="4" w:space="0"/>
              <w:bottom w:val="single" w:color="000000" w:sz="8" w:space="0"/>
              <w:right w:val="single" w:color="auto" w:sz="4"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施工企业资质等级要求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311" w:hRule="atLeast"/>
          <w:jc w:val="center"/>
        </w:trPr>
        <w:tc>
          <w:tcPr>
            <w:tcW w:w="8991" w:type="dxa"/>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具备建设行政主管部门核发的</w:t>
            </w:r>
            <w:r>
              <w:rPr>
                <w:rStyle w:val="3"/>
                <w:rFonts w:hint="eastAsia" w:ascii="仿宋" w:hAnsi="仿宋" w:eastAsia="仿宋" w:cs="仿宋"/>
                <w:b w:val="0"/>
                <w:bCs w:val="0"/>
                <w:i w:val="0"/>
                <w:iCs w:val="0"/>
                <w:smallCaps w:val="0"/>
                <w:kern w:val="0"/>
                <w:sz w:val="32"/>
                <w:szCs w:val="32"/>
                <w:lang w:eastAsia="zh-CN"/>
              </w:rPr>
              <w:t>公路工程施工总承包贰级</w:t>
            </w:r>
            <w:r>
              <w:rPr>
                <w:rStyle w:val="3"/>
                <w:rFonts w:hint="eastAsia" w:ascii="仿宋" w:hAnsi="仿宋" w:eastAsia="仿宋" w:cs="仿宋"/>
                <w:b w:val="0"/>
                <w:bCs w:val="0"/>
                <w:i w:val="0"/>
                <w:iCs w:val="0"/>
                <w:smallCaps w:val="0"/>
                <w:kern w:val="0"/>
                <w:sz w:val="32"/>
                <w:szCs w:val="32"/>
              </w:rPr>
              <w:t>及以上资质，且具有足够资产及能力履行合同的施工企业。</w:t>
            </w:r>
          </w:p>
        </w:tc>
      </w:tr>
    </w:tbl>
    <w:p>
      <w:pPr>
        <w:widowControl/>
        <w:spacing w:before="240" w:after="240" w:line="240" w:lineRule="auto"/>
        <w:jc w:val="center"/>
        <w:rPr>
          <w:rStyle w:val="3"/>
          <w:rFonts w:hint="eastAsia" w:ascii="仿宋" w:hAnsi="仿宋" w:eastAsia="仿宋" w:cs="仿宋"/>
          <w:b w:val="0"/>
          <w:bCs w:val="0"/>
          <w:i w:val="0"/>
          <w:iCs w:val="0"/>
          <w:smallCaps w:val="0"/>
          <w:kern w:val="0"/>
          <w:sz w:val="32"/>
          <w:szCs w:val="32"/>
        </w:rPr>
      </w:pPr>
    </w:p>
    <w:p>
      <w:pPr>
        <w:widowControl/>
        <w:spacing w:before="240" w:after="240" w:line="240" w:lineRule="auto"/>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bCs/>
          <w:i w:val="0"/>
          <w:iCs w:val="0"/>
          <w:smallCaps w:val="0"/>
          <w:kern w:val="0"/>
          <w:sz w:val="32"/>
          <w:szCs w:val="32"/>
        </w:rPr>
        <w:t>附录2</w:t>
      </w:r>
      <w:r>
        <w:rPr>
          <w:rStyle w:val="3"/>
          <w:rFonts w:hint="eastAsia" w:ascii="仿宋" w:hAnsi="仿宋" w:eastAsia="仿宋" w:cs="仿宋"/>
          <w:b/>
          <w:bCs/>
          <w:i w:val="0"/>
          <w:iCs w:val="0"/>
          <w:smallCaps w:val="0"/>
          <w:kern w:val="0"/>
          <w:sz w:val="32"/>
          <w:szCs w:val="32"/>
          <w:lang w:val="en-US" w:eastAsia="zh-CN"/>
        </w:rPr>
        <w:t xml:space="preserve">  </w:t>
      </w:r>
      <w:r>
        <w:rPr>
          <w:rStyle w:val="3"/>
          <w:rFonts w:hint="eastAsia" w:ascii="仿宋" w:hAnsi="仿宋" w:eastAsia="仿宋" w:cs="仿宋"/>
          <w:b/>
          <w:bCs/>
          <w:i w:val="0"/>
          <w:iCs w:val="0"/>
          <w:smallCaps w:val="0"/>
          <w:kern w:val="0"/>
          <w:sz w:val="32"/>
          <w:szCs w:val="32"/>
        </w:rPr>
        <w:t>资格审查条件</w:t>
      </w:r>
      <w:r>
        <w:rPr>
          <w:rStyle w:val="3"/>
          <w:rFonts w:hint="eastAsia" w:ascii="仿宋" w:hAnsi="仿宋" w:eastAsia="仿宋" w:cs="仿宋"/>
          <w:b/>
          <w:bCs/>
          <w:i w:val="0"/>
          <w:iCs w:val="0"/>
          <w:smallCaps w:val="0"/>
          <w:kern w:val="0"/>
          <w:sz w:val="32"/>
          <w:szCs w:val="32"/>
          <w:lang w:eastAsia="zh-CN"/>
        </w:rPr>
        <w:t>（</w:t>
      </w:r>
      <w:r>
        <w:rPr>
          <w:rStyle w:val="3"/>
          <w:rFonts w:hint="eastAsia" w:ascii="仿宋" w:hAnsi="仿宋" w:eastAsia="仿宋" w:cs="仿宋"/>
          <w:b/>
          <w:bCs/>
          <w:i w:val="0"/>
          <w:iCs w:val="0"/>
          <w:smallCaps w:val="0"/>
          <w:kern w:val="0"/>
          <w:sz w:val="32"/>
          <w:szCs w:val="32"/>
        </w:rPr>
        <w:t>财务最低要求</w:t>
      </w:r>
      <w:r>
        <w:rPr>
          <w:rStyle w:val="3"/>
          <w:rFonts w:hint="eastAsia" w:ascii="仿宋" w:hAnsi="仿宋" w:eastAsia="仿宋" w:cs="仿宋"/>
          <w:b/>
          <w:bCs/>
          <w:i w:val="0"/>
          <w:iCs w:val="0"/>
          <w:smallCaps w:val="0"/>
          <w:kern w:val="0"/>
          <w:sz w:val="32"/>
          <w:szCs w:val="32"/>
          <w:lang w:eastAsia="zh-CN"/>
        </w:rPr>
        <w:t>）</w:t>
      </w:r>
    </w:p>
    <w:tbl>
      <w:tblPr>
        <w:tblStyle w:val="2"/>
        <w:tblW w:w="500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852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69" w:hRule="atLeast"/>
          <w:jc w:val="center"/>
        </w:trPr>
        <w:tc>
          <w:tcPr>
            <w:tcW w:w="902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施工企业财务要求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1301" w:hRule="atLeast"/>
          <w:jc w:val="center"/>
        </w:trPr>
        <w:tc>
          <w:tcPr>
            <w:tcW w:w="9021"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投标人近三年</w:t>
            </w:r>
            <w:r>
              <w:rPr>
                <w:rStyle w:val="3"/>
                <w:rFonts w:hint="eastAsia" w:ascii="仿宋" w:hAnsi="仿宋" w:eastAsia="仿宋" w:cs="仿宋"/>
                <w:b w:val="0"/>
                <w:bCs w:val="0"/>
                <w:i w:val="0"/>
                <w:iCs w:val="0"/>
                <w:smallCaps w:val="0"/>
                <w:kern w:val="0"/>
                <w:sz w:val="32"/>
                <w:szCs w:val="32"/>
                <w:lang w:eastAsia="zh-CN"/>
              </w:rPr>
              <w:t>（</w:t>
            </w:r>
            <w:r>
              <w:rPr>
                <w:rStyle w:val="3"/>
                <w:rFonts w:hint="eastAsia" w:ascii="仿宋" w:hAnsi="仿宋" w:eastAsia="仿宋" w:cs="仿宋"/>
                <w:b w:val="0"/>
                <w:bCs w:val="0"/>
                <w:i w:val="0"/>
                <w:iCs w:val="0"/>
                <w:smallCaps w:val="0"/>
                <w:kern w:val="0"/>
                <w:sz w:val="32"/>
                <w:szCs w:val="32"/>
              </w:rPr>
              <w:t>20</w:t>
            </w:r>
            <w:r>
              <w:rPr>
                <w:rStyle w:val="3"/>
                <w:rFonts w:hint="eastAsia" w:ascii="仿宋" w:hAnsi="仿宋" w:eastAsia="仿宋" w:cs="仿宋"/>
                <w:b w:val="0"/>
                <w:bCs w:val="0"/>
                <w:i w:val="0"/>
                <w:iCs w:val="0"/>
                <w:smallCaps w:val="0"/>
                <w:kern w:val="0"/>
                <w:sz w:val="32"/>
                <w:szCs w:val="32"/>
                <w:lang w:val="en-US" w:eastAsia="zh-CN"/>
              </w:rPr>
              <w:t>20</w:t>
            </w:r>
            <w:r>
              <w:rPr>
                <w:rStyle w:val="3"/>
                <w:rFonts w:hint="eastAsia" w:ascii="仿宋" w:hAnsi="仿宋" w:eastAsia="仿宋" w:cs="仿宋"/>
                <w:b w:val="0"/>
                <w:bCs w:val="0"/>
                <w:i w:val="0"/>
                <w:iCs w:val="0"/>
                <w:smallCaps w:val="0"/>
                <w:kern w:val="0"/>
                <w:sz w:val="32"/>
                <w:szCs w:val="32"/>
              </w:rPr>
              <w:t>年</w:t>
            </w:r>
            <w:r>
              <w:rPr>
                <w:rStyle w:val="3"/>
                <w:rFonts w:hint="eastAsia" w:ascii="仿宋" w:hAnsi="仿宋" w:eastAsia="仿宋" w:cs="仿宋"/>
                <w:b w:val="0"/>
                <w:bCs w:val="0"/>
                <w:i w:val="0"/>
                <w:iCs w:val="0"/>
                <w:smallCaps w:val="0"/>
                <w:kern w:val="0"/>
                <w:sz w:val="32"/>
                <w:szCs w:val="32"/>
                <w:lang w:eastAsia="zh-CN"/>
              </w:rPr>
              <w:t>—2022年）</w:t>
            </w:r>
            <w:r>
              <w:rPr>
                <w:rStyle w:val="3"/>
                <w:rFonts w:hint="eastAsia" w:ascii="仿宋" w:hAnsi="仿宋" w:eastAsia="仿宋" w:cs="仿宋"/>
                <w:b w:val="0"/>
                <w:bCs w:val="0"/>
                <w:i w:val="0"/>
                <w:iCs w:val="0"/>
                <w:smallCaps w:val="0"/>
                <w:kern w:val="0"/>
                <w:sz w:val="32"/>
                <w:szCs w:val="32"/>
              </w:rPr>
              <w:t>财务状况良好无亏损。（投标人提供财务审计报告，公司成立不满三年的，提供最近一年的，202</w:t>
            </w:r>
            <w:r>
              <w:rPr>
                <w:rStyle w:val="3"/>
                <w:rFonts w:hint="eastAsia" w:ascii="仿宋" w:hAnsi="仿宋" w:eastAsia="仿宋" w:cs="仿宋"/>
                <w:b w:val="0"/>
                <w:bCs w:val="0"/>
                <w:i w:val="0"/>
                <w:iCs w:val="0"/>
                <w:smallCaps w:val="0"/>
                <w:kern w:val="0"/>
                <w:sz w:val="32"/>
                <w:szCs w:val="32"/>
                <w:lang w:val="en-US" w:eastAsia="zh-CN"/>
              </w:rPr>
              <w:t>3</w:t>
            </w:r>
            <w:r>
              <w:rPr>
                <w:rStyle w:val="3"/>
                <w:rFonts w:hint="eastAsia" w:ascii="仿宋" w:hAnsi="仿宋" w:eastAsia="仿宋" w:cs="仿宋"/>
                <w:b w:val="0"/>
                <w:bCs w:val="0"/>
                <w:i w:val="0"/>
                <w:iCs w:val="0"/>
                <w:smallCaps w:val="0"/>
                <w:kern w:val="0"/>
                <w:sz w:val="32"/>
                <w:szCs w:val="32"/>
              </w:rPr>
              <w:t>年成立的不需要提供。）</w:t>
            </w:r>
          </w:p>
        </w:tc>
      </w:tr>
    </w:tbl>
    <w:p>
      <w:pPr>
        <w:widowControl/>
        <w:spacing w:before="240" w:after="240" w:line="240" w:lineRule="auto"/>
        <w:jc w:val="both"/>
        <w:rPr>
          <w:rStyle w:val="3"/>
          <w:rFonts w:hint="eastAsia" w:ascii="仿宋" w:hAnsi="仿宋" w:eastAsia="仿宋" w:cs="仿宋"/>
          <w:b w:val="0"/>
          <w:bCs w:val="0"/>
          <w:i w:val="0"/>
          <w:iCs w:val="0"/>
          <w:smallCaps w:val="0"/>
          <w:kern w:val="0"/>
          <w:sz w:val="32"/>
          <w:szCs w:val="32"/>
        </w:rPr>
      </w:pPr>
    </w:p>
    <w:tbl>
      <w:tblPr>
        <w:tblStyle w:val="2"/>
        <w:tblpPr w:leftFromText="180" w:rightFromText="180" w:vertAnchor="text" w:horzAnchor="page" w:tblpX="1785" w:tblpY="1711"/>
        <w:tblOverlap w:val="never"/>
        <w:tblW w:w="5000" w:type="pct"/>
        <w:tblInd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852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167" w:hRule="atLeast"/>
        </w:trPr>
        <w:tc>
          <w:tcPr>
            <w:tcW w:w="8522" w:type="dxa"/>
            <w:tcBorders>
              <w:top w:val="single" w:color="auto" w:sz="4" w:space="0"/>
              <w:left w:val="single" w:color="auto" w:sz="4" w:space="0"/>
              <w:bottom w:val="single" w:color="000000" w:sz="8" w:space="0"/>
              <w:right w:val="single" w:color="auto" w:sz="4" w:space="0"/>
            </w:tcBorders>
            <w:noWrap w:val="0"/>
            <w:tcMar>
              <w:top w:w="0" w:type="dxa"/>
              <w:left w:w="108" w:type="dxa"/>
              <w:bottom w:w="0" w:type="dxa"/>
              <w:right w:w="108" w:type="dxa"/>
            </w:tcMar>
            <w:vAlign w:val="center"/>
          </w:tcPr>
          <w:p>
            <w:pPr>
              <w:keepNext/>
              <w:widowControl/>
              <w:spacing w:before="120" w:after="120" w:line="405"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施工企业业绩要求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614" w:hRule="atLeast"/>
        </w:trPr>
        <w:tc>
          <w:tcPr>
            <w:tcW w:w="8522" w:type="dxa"/>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widowControl/>
              <w:spacing w:before="120" w:after="120" w:line="405"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本项目对施工企业业绩不</w:t>
            </w:r>
            <w:r>
              <w:rPr>
                <w:rStyle w:val="3"/>
                <w:rFonts w:hint="eastAsia" w:ascii="仿宋" w:hAnsi="仿宋" w:eastAsia="仿宋" w:cs="仿宋"/>
                <w:b w:val="0"/>
                <w:bCs w:val="0"/>
                <w:i w:val="0"/>
                <w:iCs w:val="0"/>
                <w:smallCaps w:val="0"/>
                <w:kern w:val="0"/>
                <w:sz w:val="32"/>
                <w:szCs w:val="32"/>
                <w:lang w:eastAsia="zh-CN"/>
              </w:rPr>
              <w:t>作要求</w:t>
            </w:r>
            <w:r>
              <w:rPr>
                <w:rStyle w:val="3"/>
                <w:rFonts w:hint="eastAsia" w:ascii="仿宋" w:hAnsi="仿宋" w:eastAsia="仿宋" w:cs="仿宋"/>
                <w:b w:val="0"/>
                <w:bCs w:val="0"/>
                <w:i w:val="0"/>
                <w:iCs w:val="0"/>
                <w:smallCaps w:val="0"/>
                <w:kern w:val="0"/>
                <w:sz w:val="32"/>
                <w:szCs w:val="32"/>
              </w:rPr>
              <w:t>。</w:t>
            </w:r>
          </w:p>
        </w:tc>
      </w:tr>
    </w:tbl>
    <w:p>
      <w:pPr>
        <w:widowControl/>
        <w:spacing w:before="240" w:after="240" w:line="240" w:lineRule="auto"/>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bCs/>
          <w:i w:val="0"/>
          <w:iCs w:val="0"/>
          <w:smallCaps w:val="0"/>
          <w:kern w:val="0"/>
          <w:sz w:val="32"/>
          <w:szCs w:val="32"/>
        </w:rPr>
        <w:t>附录3</w:t>
      </w:r>
      <w:r>
        <w:rPr>
          <w:rStyle w:val="3"/>
          <w:rFonts w:hint="eastAsia" w:ascii="仿宋" w:hAnsi="仿宋" w:eastAsia="仿宋" w:cs="仿宋"/>
          <w:b/>
          <w:bCs/>
          <w:i w:val="0"/>
          <w:iCs w:val="0"/>
          <w:smallCaps w:val="0"/>
          <w:kern w:val="0"/>
          <w:sz w:val="32"/>
          <w:szCs w:val="32"/>
          <w:lang w:val="en-US" w:eastAsia="zh-CN"/>
        </w:rPr>
        <w:t xml:space="preserve">  </w:t>
      </w:r>
      <w:r>
        <w:rPr>
          <w:rStyle w:val="3"/>
          <w:rFonts w:hint="eastAsia" w:ascii="仿宋" w:hAnsi="仿宋" w:eastAsia="仿宋" w:cs="仿宋"/>
          <w:b/>
          <w:bCs/>
          <w:i w:val="0"/>
          <w:iCs w:val="0"/>
          <w:smallCaps w:val="0"/>
          <w:kern w:val="0"/>
          <w:sz w:val="32"/>
          <w:szCs w:val="32"/>
        </w:rPr>
        <w:t>资格审查条件</w:t>
      </w:r>
      <w:r>
        <w:rPr>
          <w:rStyle w:val="3"/>
          <w:rFonts w:hint="eastAsia" w:ascii="仿宋" w:hAnsi="仿宋" w:eastAsia="仿宋" w:cs="仿宋"/>
          <w:b/>
          <w:bCs/>
          <w:i w:val="0"/>
          <w:iCs w:val="0"/>
          <w:smallCaps w:val="0"/>
          <w:kern w:val="0"/>
          <w:sz w:val="32"/>
          <w:szCs w:val="32"/>
          <w:lang w:eastAsia="zh-CN"/>
        </w:rPr>
        <w:t>（</w:t>
      </w:r>
      <w:r>
        <w:rPr>
          <w:rStyle w:val="3"/>
          <w:rFonts w:hint="eastAsia" w:ascii="仿宋" w:hAnsi="仿宋" w:eastAsia="仿宋" w:cs="仿宋"/>
          <w:b/>
          <w:bCs/>
          <w:i w:val="0"/>
          <w:iCs w:val="0"/>
          <w:smallCaps w:val="0"/>
          <w:kern w:val="0"/>
          <w:sz w:val="32"/>
          <w:szCs w:val="32"/>
        </w:rPr>
        <w:t>业绩最低要求</w:t>
      </w:r>
      <w:r>
        <w:rPr>
          <w:rStyle w:val="3"/>
          <w:rFonts w:hint="eastAsia" w:ascii="仿宋" w:hAnsi="仿宋" w:eastAsia="仿宋" w:cs="仿宋"/>
          <w:b/>
          <w:bCs/>
          <w:i w:val="0"/>
          <w:iCs w:val="0"/>
          <w:smallCaps w:val="0"/>
          <w:kern w:val="0"/>
          <w:sz w:val="32"/>
          <w:szCs w:val="32"/>
          <w:lang w:eastAsia="zh-CN"/>
        </w:rPr>
        <w:t>）</w:t>
      </w:r>
    </w:p>
    <w:p>
      <w:pPr>
        <w:keepNext/>
        <w:widowControl/>
        <w:spacing w:before="120" w:after="120" w:line="405" w:lineRule="atLeast"/>
        <w:jc w:val="center"/>
        <w:rPr>
          <w:rStyle w:val="3"/>
          <w:rFonts w:hint="eastAsia" w:ascii="仿宋" w:hAnsi="仿宋" w:eastAsia="仿宋" w:cs="仿宋"/>
          <w:b w:val="0"/>
          <w:bCs w:val="0"/>
          <w:i w:val="0"/>
          <w:iCs w:val="0"/>
          <w:smallCaps w:val="0"/>
          <w:kern w:val="0"/>
          <w:sz w:val="32"/>
          <w:szCs w:val="32"/>
        </w:rPr>
      </w:pPr>
    </w:p>
    <w:p>
      <w:pPr>
        <w:keepNext/>
        <w:widowControl/>
        <w:spacing w:before="120" w:after="120" w:line="405" w:lineRule="atLeast"/>
        <w:jc w:val="center"/>
        <w:rPr>
          <w:rStyle w:val="3"/>
          <w:rFonts w:hint="eastAsia" w:ascii="仿宋" w:hAnsi="仿宋" w:eastAsia="仿宋" w:cs="仿宋"/>
          <w:b/>
          <w:bCs/>
          <w:i w:val="0"/>
          <w:iCs w:val="0"/>
          <w:smallCaps w:val="0"/>
          <w:kern w:val="0"/>
          <w:sz w:val="32"/>
          <w:szCs w:val="32"/>
        </w:rPr>
      </w:pPr>
      <w:r>
        <w:rPr>
          <w:rStyle w:val="3"/>
          <w:rFonts w:hint="eastAsia" w:ascii="仿宋" w:hAnsi="仿宋" w:eastAsia="仿宋" w:cs="仿宋"/>
          <w:b/>
          <w:bCs/>
          <w:i w:val="0"/>
          <w:iCs w:val="0"/>
          <w:smallCaps w:val="0"/>
          <w:kern w:val="0"/>
          <w:sz w:val="32"/>
          <w:szCs w:val="32"/>
        </w:rPr>
        <w:t>附录</w:t>
      </w:r>
      <w:r>
        <w:rPr>
          <w:rStyle w:val="3"/>
          <w:rFonts w:hint="eastAsia" w:ascii="仿宋" w:hAnsi="仿宋" w:eastAsia="仿宋" w:cs="仿宋"/>
          <w:b/>
          <w:bCs/>
          <w:i w:val="0"/>
          <w:iCs w:val="0"/>
          <w:smallCaps w:val="0"/>
          <w:kern w:val="0"/>
          <w:sz w:val="32"/>
          <w:szCs w:val="32"/>
          <w:lang w:val="en-US" w:eastAsia="zh-CN"/>
        </w:rPr>
        <w:t xml:space="preserve">4  </w:t>
      </w:r>
      <w:r>
        <w:rPr>
          <w:rStyle w:val="3"/>
          <w:rFonts w:hint="eastAsia" w:ascii="仿宋" w:hAnsi="仿宋" w:eastAsia="仿宋" w:cs="仿宋"/>
          <w:b/>
          <w:bCs/>
          <w:i w:val="0"/>
          <w:iCs w:val="0"/>
          <w:smallCaps w:val="0"/>
          <w:kern w:val="0"/>
          <w:sz w:val="32"/>
          <w:szCs w:val="32"/>
        </w:rPr>
        <w:t>资格审查条件</w:t>
      </w:r>
      <w:r>
        <w:rPr>
          <w:rStyle w:val="3"/>
          <w:rFonts w:hint="eastAsia" w:ascii="仿宋" w:hAnsi="仿宋" w:eastAsia="仿宋" w:cs="仿宋"/>
          <w:b/>
          <w:bCs/>
          <w:i w:val="0"/>
          <w:iCs w:val="0"/>
          <w:smallCaps w:val="0"/>
          <w:kern w:val="0"/>
          <w:sz w:val="32"/>
          <w:szCs w:val="32"/>
          <w:lang w:eastAsia="zh-CN"/>
        </w:rPr>
        <w:t>（</w:t>
      </w:r>
      <w:r>
        <w:rPr>
          <w:rStyle w:val="3"/>
          <w:rFonts w:hint="eastAsia" w:ascii="仿宋" w:hAnsi="仿宋" w:eastAsia="仿宋" w:cs="仿宋"/>
          <w:b/>
          <w:bCs/>
          <w:i w:val="0"/>
          <w:iCs w:val="0"/>
          <w:smallCaps w:val="0"/>
          <w:kern w:val="0"/>
          <w:sz w:val="32"/>
          <w:szCs w:val="32"/>
        </w:rPr>
        <w:t>信誉最低要求</w:t>
      </w:r>
      <w:r>
        <w:rPr>
          <w:rStyle w:val="3"/>
          <w:rFonts w:hint="eastAsia" w:ascii="仿宋" w:hAnsi="仿宋" w:eastAsia="仿宋" w:cs="仿宋"/>
          <w:b/>
          <w:bCs/>
          <w:i w:val="0"/>
          <w:iCs w:val="0"/>
          <w:smallCaps w:val="0"/>
          <w:kern w:val="0"/>
          <w:sz w:val="32"/>
          <w:szCs w:val="32"/>
          <w:lang w:eastAsia="zh-CN"/>
        </w:rPr>
        <w:t>）</w:t>
      </w:r>
    </w:p>
    <w:tbl>
      <w:tblPr>
        <w:tblStyle w:val="2"/>
        <w:tblW w:w="4864"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829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246" w:hRule="atLeast"/>
          <w:jc w:val="center"/>
        </w:trPr>
        <w:tc>
          <w:tcPr>
            <w:tcW w:w="8291"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施工企业信誉要求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2052" w:hRule="atLeast"/>
          <w:jc w:val="center"/>
        </w:trPr>
        <w:tc>
          <w:tcPr>
            <w:tcW w:w="8291"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before="240" w:line="400" w:lineRule="atLeast"/>
              <w:jc w:val="both"/>
              <w:rPr>
                <w:rStyle w:val="3"/>
                <w:rFonts w:hint="eastAsia" w:ascii="仿宋" w:hAnsi="仿宋" w:eastAsia="仿宋" w:cs="仿宋"/>
                <w:b w:val="0"/>
                <w:bCs w:val="0"/>
                <w:i w:val="0"/>
                <w:iCs w:val="0"/>
                <w:smallCaps w:val="0"/>
                <w:w w:val="90"/>
                <w:kern w:val="0"/>
                <w:sz w:val="32"/>
                <w:szCs w:val="32"/>
              </w:rPr>
            </w:pPr>
            <w:r>
              <w:rPr>
                <w:rStyle w:val="3"/>
                <w:rFonts w:hint="eastAsia" w:ascii="仿宋" w:hAnsi="仿宋" w:eastAsia="仿宋" w:cs="仿宋"/>
                <w:b w:val="0"/>
                <w:bCs w:val="0"/>
                <w:i w:val="0"/>
                <w:iCs w:val="0"/>
                <w:smallCaps w:val="0"/>
                <w:w w:val="90"/>
                <w:kern w:val="0"/>
                <w:sz w:val="32"/>
                <w:szCs w:val="32"/>
                <w:lang w:val="en-US" w:eastAsia="zh-CN"/>
              </w:rPr>
              <w:t>1、</w:t>
            </w:r>
            <w:r>
              <w:rPr>
                <w:rStyle w:val="3"/>
                <w:rFonts w:hint="eastAsia" w:ascii="仿宋" w:hAnsi="仿宋" w:eastAsia="仿宋" w:cs="仿宋"/>
                <w:b w:val="0"/>
                <w:bCs w:val="0"/>
                <w:i w:val="0"/>
                <w:iCs w:val="0"/>
                <w:smallCaps w:val="0"/>
                <w:w w:val="90"/>
                <w:kern w:val="0"/>
                <w:sz w:val="32"/>
                <w:szCs w:val="32"/>
              </w:rPr>
              <w:t>未被省级及以上交通运输主管部门取消招标项目所在地的投标资格且处于有效期内；</w:t>
            </w:r>
          </w:p>
          <w:p>
            <w:pPr>
              <w:widowControl/>
              <w:spacing w:before="240" w:line="400" w:lineRule="atLeast"/>
              <w:jc w:val="both"/>
              <w:rPr>
                <w:rStyle w:val="3"/>
                <w:rFonts w:hint="eastAsia" w:ascii="仿宋" w:hAnsi="仿宋" w:eastAsia="仿宋" w:cs="仿宋"/>
                <w:b w:val="0"/>
                <w:bCs w:val="0"/>
                <w:i w:val="0"/>
                <w:iCs w:val="0"/>
                <w:smallCaps w:val="0"/>
                <w:w w:val="90"/>
                <w:kern w:val="0"/>
                <w:sz w:val="32"/>
                <w:szCs w:val="32"/>
              </w:rPr>
            </w:pPr>
            <w:r>
              <w:rPr>
                <w:rStyle w:val="3"/>
                <w:rFonts w:hint="eastAsia" w:ascii="仿宋" w:hAnsi="仿宋" w:eastAsia="仿宋" w:cs="仿宋"/>
                <w:b w:val="0"/>
                <w:bCs w:val="0"/>
                <w:i w:val="0"/>
                <w:iCs w:val="0"/>
                <w:smallCaps w:val="0"/>
                <w:w w:val="90"/>
                <w:kern w:val="0"/>
                <w:sz w:val="32"/>
                <w:szCs w:val="32"/>
              </w:rPr>
              <w:t>2、未被责令停业，暂扣或吊销执照，或吊销资质证书；</w:t>
            </w:r>
          </w:p>
          <w:p>
            <w:pPr>
              <w:widowControl/>
              <w:spacing w:before="240" w:line="400" w:lineRule="atLeast"/>
              <w:jc w:val="both"/>
              <w:rPr>
                <w:rStyle w:val="3"/>
                <w:rFonts w:hint="eastAsia" w:ascii="仿宋" w:hAnsi="仿宋" w:eastAsia="仿宋" w:cs="仿宋"/>
                <w:b w:val="0"/>
                <w:bCs w:val="0"/>
                <w:i w:val="0"/>
                <w:iCs w:val="0"/>
                <w:smallCaps w:val="0"/>
                <w:w w:val="90"/>
                <w:kern w:val="0"/>
                <w:sz w:val="32"/>
                <w:szCs w:val="32"/>
              </w:rPr>
            </w:pPr>
            <w:r>
              <w:rPr>
                <w:rStyle w:val="3"/>
                <w:rFonts w:hint="eastAsia" w:ascii="仿宋" w:hAnsi="仿宋" w:eastAsia="仿宋" w:cs="仿宋"/>
                <w:b w:val="0"/>
                <w:bCs w:val="0"/>
                <w:i w:val="0"/>
                <w:iCs w:val="0"/>
                <w:smallCaps w:val="0"/>
                <w:w w:val="90"/>
                <w:kern w:val="0"/>
                <w:sz w:val="32"/>
                <w:szCs w:val="32"/>
              </w:rPr>
              <w:t>3、未进入清算程序，或被宣告破产，或其他丧失履约能力的情形；</w:t>
            </w:r>
          </w:p>
          <w:p>
            <w:pPr>
              <w:widowControl/>
              <w:spacing w:before="240" w:line="400" w:lineRule="atLeast"/>
              <w:jc w:val="both"/>
              <w:rPr>
                <w:rStyle w:val="3"/>
                <w:rFonts w:hint="eastAsia" w:ascii="仿宋" w:hAnsi="仿宋" w:eastAsia="仿宋" w:cs="仿宋"/>
                <w:b w:val="0"/>
                <w:bCs w:val="0"/>
                <w:i w:val="0"/>
                <w:iCs w:val="0"/>
                <w:smallCaps w:val="0"/>
                <w:w w:val="90"/>
                <w:kern w:val="0"/>
                <w:sz w:val="32"/>
                <w:szCs w:val="32"/>
              </w:rPr>
            </w:pPr>
            <w:r>
              <w:rPr>
                <w:rStyle w:val="3"/>
                <w:rFonts w:hint="eastAsia" w:ascii="仿宋" w:hAnsi="仿宋" w:eastAsia="仿宋" w:cs="仿宋"/>
                <w:b w:val="0"/>
                <w:bCs w:val="0"/>
                <w:i w:val="0"/>
                <w:iCs w:val="0"/>
                <w:smallCaps w:val="0"/>
                <w:w w:val="90"/>
                <w:kern w:val="0"/>
                <w:sz w:val="32"/>
                <w:szCs w:val="32"/>
              </w:rPr>
              <w:t>4、在国家企业信用信息公示系统（http://www.gsxt.gov.cn/）中未被列入严重违法失信企业名单；</w:t>
            </w:r>
          </w:p>
          <w:p>
            <w:pPr>
              <w:widowControl/>
              <w:spacing w:before="240" w:line="400" w:lineRule="atLeast"/>
              <w:jc w:val="both"/>
              <w:rPr>
                <w:rStyle w:val="3"/>
                <w:rFonts w:hint="eastAsia" w:ascii="仿宋" w:hAnsi="仿宋" w:eastAsia="仿宋" w:cs="仿宋"/>
                <w:b w:val="0"/>
                <w:bCs w:val="0"/>
                <w:i w:val="0"/>
                <w:iCs w:val="0"/>
                <w:smallCaps w:val="0"/>
                <w:w w:val="90"/>
                <w:kern w:val="0"/>
                <w:sz w:val="32"/>
                <w:szCs w:val="32"/>
              </w:rPr>
            </w:pPr>
            <w:r>
              <w:rPr>
                <w:rStyle w:val="3"/>
                <w:rFonts w:hint="eastAsia" w:ascii="仿宋" w:hAnsi="仿宋" w:eastAsia="仿宋" w:cs="仿宋"/>
                <w:b w:val="0"/>
                <w:bCs w:val="0"/>
                <w:i w:val="0"/>
                <w:iCs w:val="0"/>
                <w:smallCaps w:val="0"/>
                <w:w w:val="90"/>
                <w:kern w:val="0"/>
                <w:sz w:val="32"/>
                <w:szCs w:val="32"/>
              </w:rPr>
              <w:t>5、在“信用中国”网站（www.creditchina.gov.cn）中未被列入失信被执行人；</w:t>
            </w:r>
          </w:p>
          <w:p>
            <w:pPr>
              <w:widowControl/>
              <w:spacing w:before="240" w:line="400" w:lineRule="atLeast"/>
              <w:jc w:val="both"/>
              <w:rPr>
                <w:rStyle w:val="3"/>
                <w:rFonts w:hint="eastAsia" w:ascii="仿宋" w:hAnsi="仿宋" w:eastAsia="仿宋" w:cs="仿宋"/>
                <w:b w:val="0"/>
                <w:bCs w:val="0"/>
                <w:i w:val="0"/>
                <w:iCs w:val="0"/>
                <w:smallCaps w:val="0"/>
                <w:w w:val="90"/>
                <w:kern w:val="0"/>
                <w:sz w:val="32"/>
                <w:szCs w:val="32"/>
              </w:rPr>
            </w:pPr>
            <w:r>
              <w:rPr>
                <w:rStyle w:val="3"/>
                <w:rFonts w:hint="eastAsia" w:ascii="仿宋" w:hAnsi="仿宋" w:eastAsia="仿宋" w:cs="仿宋"/>
                <w:b w:val="0"/>
                <w:bCs w:val="0"/>
                <w:i w:val="0"/>
                <w:iCs w:val="0"/>
                <w:smallCaps w:val="0"/>
                <w:w w:val="90"/>
                <w:kern w:val="0"/>
                <w:sz w:val="32"/>
                <w:szCs w:val="32"/>
              </w:rPr>
              <w:t>6、投标人或其法定代表人、拟委任的项目经理、项目总工在近三年内没有行贿犯罪行为；</w:t>
            </w:r>
          </w:p>
          <w:p>
            <w:pPr>
              <w:widowControl/>
              <w:spacing w:before="240" w:line="400" w:lineRule="atLeast"/>
              <w:jc w:val="both"/>
              <w:rPr>
                <w:rStyle w:val="3"/>
                <w:rFonts w:hint="eastAsia" w:ascii="仿宋" w:hAnsi="仿宋" w:eastAsia="仿宋" w:cs="仿宋"/>
                <w:b w:val="0"/>
                <w:bCs w:val="0"/>
                <w:i w:val="0"/>
                <w:iCs w:val="0"/>
                <w:smallCaps w:val="0"/>
                <w:w w:val="90"/>
                <w:kern w:val="0"/>
                <w:sz w:val="32"/>
                <w:szCs w:val="32"/>
              </w:rPr>
            </w:pPr>
            <w:r>
              <w:rPr>
                <w:rStyle w:val="3"/>
                <w:rFonts w:hint="eastAsia" w:ascii="仿宋" w:hAnsi="仿宋" w:eastAsia="仿宋" w:cs="仿宋"/>
                <w:b w:val="0"/>
                <w:bCs w:val="0"/>
                <w:i w:val="0"/>
                <w:iCs w:val="0"/>
                <w:smallCaps w:val="0"/>
                <w:w w:val="90"/>
                <w:kern w:val="0"/>
                <w:sz w:val="32"/>
                <w:szCs w:val="32"/>
              </w:rPr>
              <w:t>7、在最近三年内没有骗取中标或严重违约或重大工程质量问题；</w:t>
            </w:r>
          </w:p>
          <w:p>
            <w:pPr>
              <w:widowControl/>
              <w:spacing w:before="240" w:line="400" w:lineRule="atLeast"/>
              <w:jc w:val="both"/>
              <w:rPr>
                <w:rStyle w:val="3"/>
                <w:rFonts w:hint="eastAsia" w:ascii="仿宋" w:hAnsi="仿宋" w:eastAsia="仿宋" w:cs="仿宋"/>
                <w:b w:val="0"/>
                <w:bCs w:val="0"/>
                <w:i w:val="0"/>
                <w:iCs w:val="0"/>
                <w:smallCaps w:val="0"/>
                <w:w w:val="90"/>
                <w:kern w:val="0"/>
                <w:sz w:val="32"/>
                <w:szCs w:val="32"/>
              </w:rPr>
            </w:pPr>
            <w:r>
              <w:rPr>
                <w:rStyle w:val="3"/>
                <w:rFonts w:hint="eastAsia" w:ascii="仿宋" w:hAnsi="仿宋" w:eastAsia="仿宋" w:cs="仿宋"/>
                <w:b w:val="0"/>
                <w:bCs w:val="0"/>
                <w:i w:val="0"/>
                <w:iCs w:val="0"/>
                <w:smallCaps w:val="0"/>
                <w:w w:val="90"/>
                <w:kern w:val="0"/>
                <w:sz w:val="32"/>
                <w:szCs w:val="32"/>
              </w:rPr>
              <w:t>8、在近三年内没有拖欠农民工工资情况。</w:t>
            </w:r>
          </w:p>
        </w:tc>
      </w:tr>
    </w:tbl>
    <w:p>
      <w:pPr>
        <w:spacing w:line="480" w:lineRule="auto"/>
        <w:jc w:val="left"/>
        <w:rPr>
          <w:rStyle w:val="3"/>
          <w:rFonts w:hint="eastAsia" w:ascii="仿宋" w:hAnsi="仿宋" w:eastAsia="仿宋" w:cs="仿宋"/>
          <w:b w:val="0"/>
          <w:bCs w:val="0"/>
          <w:i w:val="0"/>
          <w:iCs w:val="0"/>
          <w:smallCaps w:val="0"/>
          <w:kern w:val="0"/>
          <w:sz w:val="28"/>
          <w:szCs w:val="28"/>
          <w:lang w:val="en-US" w:eastAsia="zh-CN"/>
        </w:rPr>
      </w:pPr>
      <w:r>
        <w:rPr>
          <w:rStyle w:val="3"/>
          <w:rFonts w:hint="eastAsia" w:ascii="仿宋" w:hAnsi="仿宋" w:eastAsia="仿宋" w:cs="仿宋"/>
          <w:b w:val="0"/>
          <w:bCs w:val="0"/>
          <w:i w:val="0"/>
          <w:iCs w:val="0"/>
          <w:smallCaps w:val="0"/>
          <w:kern w:val="0"/>
          <w:sz w:val="28"/>
          <w:szCs w:val="28"/>
          <w:lang w:val="en-US" w:eastAsia="zh-CN"/>
        </w:rPr>
        <w:t>注：投标人信誉需满足上述要求并提供承诺，投标企业未提供承诺的，视为未响应招标文件实质性要求，由评标委员会按无效投标文件处理；信誉要求第4点由招标人或招标代理机构在开标当天查询，经查不符合招标文件要求的按无效投标和提供虚假证明材料处理。</w:t>
      </w:r>
    </w:p>
    <w:p>
      <w:pPr>
        <w:jc w:val="center"/>
        <w:rPr>
          <w:rStyle w:val="3"/>
          <w:rFonts w:hint="eastAsia" w:ascii="仿宋" w:hAnsi="仿宋" w:eastAsia="仿宋" w:cs="仿宋"/>
          <w:b/>
          <w:bCs/>
          <w:i w:val="0"/>
          <w:iCs w:val="0"/>
          <w:smallCaps w:val="0"/>
          <w:kern w:val="0"/>
          <w:sz w:val="32"/>
          <w:szCs w:val="32"/>
        </w:rPr>
      </w:pPr>
      <w:r>
        <w:rPr>
          <w:rStyle w:val="3"/>
          <w:rFonts w:hint="eastAsia" w:ascii="仿宋" w:hAnsi="仿宋" w:eastAsia="仿宋" w:cs="仿宋"/>
          <w:b/>
          <w:bCs/>
          <w:i w:val="0"/>
          <w:iCs w:val="0"/>
          <w:smallCaps w:val="0"/>
          <w:kern w:val="0"/>
          <w:sz w:val="32"/>
          <w:szCs w:val="32"/>
        </w:rPr>
        <w:t>附录</w:t>
      </w:r>
      <w:r>
        <w:rPr>
          <w:rStyle w:val="3"/>
          <w:rFonts w:hint="eastAsia" w:ascii="仿宋" w:hAnsi="仿宋" w:eastAsia="仿宋" w:cs="仿宋"/>
          <w:b/>
          <w:bCs/>
          <w:i w:val="0"/>
          <w:iCs w:val="0"/>
          <w:smallCaps w:val="0"/>
          <w:kern w:val="0"/>
          <w:sz w:val="32"/>
          <w:szCs w:val="32"/>
          <w:lang w:val="en-US" w:eastAsia="zh-CN"/>
        </w:rPr>
        <w:t xml:space="preserve">5  </w:t>
      </w:r>
      <w:r>
        <w:rPr>
          <w:rStyle w:val="3"/>
          <w:rFonts w:hint="eastAsia" w:ascii="仿宋" w:hAnsi="仿宋" w:eastAsia="仿宋" w:cs="仿宋"/>
          <w:b/>
          <w:bCs/>
          <w:i w:val="0"/>
          <w:iCs w:val="0"/>
          <w:smallCaps w:val="0"/>
          <w:kern w:val="0"/>
          <w:sz w:val="32"/>
          <w:szCs w:val="32"/>
        </w:rPr>
        <w:t>资格审查条件</w:t>
      </w:r>
      <w:r>
        <w:rPr>
          <w:rStyle w:val="3"/>
          <w:rFonts w:hint="eastAsia" w:ascii="仿宋" w:hAnsi="仿宋" w:eastAsia="仿宋" w:cs="仿宋"/>
          <w:b/>
          <w:bCs/>
          <w:i w:val="0"/>
          <w:iCs w:val="0"/>
          <w:smallCaps w:val="0"/>
          <w:kern w:val="0"/>
          <w:sz w:val="32"/>
          <w:szCs w:val="32"/>
          <w:lang w:eastAsia="zh-CN"/>
        </w:rPr>
        <w:t>（</w:t>
      </w:r>
      <w:r>
        <w:rPr>
          <w:rStyle w:val="3"/>
          <w:rFonts w:hint="eastAsia" w:ascii="仿宋" w:hAnsi="仿宋" w:eastAsia="仿宋" w:cs="仿宋"/>
          <w:b/>
          <w:bCs/>
          <w:i w:val="0"/>
          <w:iCs w:val="0"/>
          <w:smallCaps w:val="0"/>
          <w:kern w:val="0"/>
          <w:sz w:val="32"/>
          <w:szCs w:val="32"/>
        </w:rPr>
        <w:t>主要人员最低要求</w:t>
      </w:r>
      <w:r>
        <w:rPr>
          <w:rStyle w:val="3"/>
          <w:rFonts w:hint="eastAsia" w:ascii="仿宋" w:hAnsi="仿宋" w:eastAsia="仿宋" w:cs="仿宋"/>
          <w:b/>
          <w:bCs/>
          <w:i w:val="0"/>
          <w:iCs w:val="0"/>
          <w:smallCaps w:val="0"/>
          <w:kern w:val="0"/>
          <w:sz w:val="32"/>
          <w:szCs w:val="32"/>
          <w:lang w:eastAsia="zh-CN"/>
        </w:rPr>
        <w:t>）</w:t>
      </w:r>
    </w:p>
    <w:tbl>
      <w:tblPr>
        <w:tblStyle w:val="2"/>
        <w:tblpPr w:leftFromText="180" w:rightFromText="180" w:vertAnchor="text" w:horzAnchor="page" w:tblpX="1943" w:tblpY="512"/>
        <w:tblOverlap w:val="never"/>
        <w:tblW w:w="8303" w:type="dxa"/>
        <w:tblInd w:w="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599"/>
        <w:gridCol w:w="1520"/>
        <w:gridCol w:w="3051"/>
        <w:gridCol w:w="2133"/>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1599" w:type="dxa"/>
            <w:tcBorders>
              <w:top w:val="single" w:color="000000" w:sz="8" w:space="0"/>
              <w:left w:val="single" w:color="000000" w:sz="8" w:space="0"/>
              <w:bottom w:val="single" w:color="auto" w:sz="4" w:space="0"/>
              <w:right w:val="single" w:color="00000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人员</w:t>
            </w:r>
          </w:p>
        </w:tc>
        <w:tc>
          <w:tcPr>
            <w:tcW w:w="1520" w:type="dxa"/>
            <w:tcBorders>
              <w:top w:val="single" w:color="808080" w:sz="8" w:space="0"/>
              <w:bottom w:val="single" w:color="auto" w:sz="4"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数量</w:t>
            </w:r>
          </w:p>
        </w:tc>
        <w:tc>
          <w:tcPr>
            <w:tcW w:w="3051" w:type="dxa"/>
            <w:tcBorders>
              <w:top w:val="single" w:color="808080" w:sz="8" w:space="0"/>
              <w:bottom w:val="single" w:color="auto" w:sz="4"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资格要求</w:t>
            </w:r>
          </w:p>
        </w:tc>
        <w:tc>
          <w:tcPr>
            <w:tcW w:w="2133" w:type="dxa"/>
            <w:tcBorders>
              <w:top w:val="single" w:color="808080" w:sz="8" w:space="0"/>
              <w:bottom w:val="single" w:color="auto" w:sz="4" w:space="0"/>
              <w:right w:val="single" w:color="808080" w:sz="8" w:space="0"/>
            </w:tcBorders>
            <w:noWrap w:val="0"/>
            <w:tcMar>
              <w:top w:w="0" w:type="dxa"/>
              <w:left w:w="108" w:type="dxa"/>
              <w:bottom w:w="0" w:type="dxa"/>
              <w:right w:w="108" w:type="dxa"/>
            </w:tcMar>
            <w:vAlign w:val="top"/>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在岗要求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trPr>
        <w:tc>
          <w:tcPr>
            <w:tcW w:w="159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28"/>
                <w:szCs w:val="28"/>
              </w:rPr>
            </w:pPr>
            <w:r>
              <w:rPr>
                <w:rStyle w:val="3"/>
                <w:rFonts w:hint="eastAsia" w:ascii="仿宋" w:hAnsi="仿宋" w:eastAsia="仿宋" w:cs="仿宋"/>
                <w:b w:val="0"/>
                <w:bCs w:val="0"/>
                <w:i w:val="0"/>
                <w:iCs w:val="0"/>
                <w:smallCaps w:val="0"/>
                <w:kern w:val="0"/>
                <w:sz w:val="28"/>
                <w:szCs w:val="28"/>
              </w:rPr>
              <w:t>项目经理</w:t>
            </w:r>
          </w:p>
        </w:tc>
        <w:tc>
          <w:tcPr>
            <w:tcW w:w="15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28"/>
                <w:szCs w:val="28"/>
              </w:rPr>
            </w:pPr>
            <w:r>
              <w:rPr>
                <w:rStyle w:val="3"/>
                <w:rFonts w:hint="eastAsia" w:ascii="仿宋" w:hAnsi="仿宋" w:eastAsia="仿宋" w:cs="仿宋"/>
                <w:b w:val="0"/>
                <w:bCs w:val="0"/>
                <w:i w:val="0"/>
                <w:iCs w:val="0"/>
                <w:smallCaps w:val="0"/>
                <w:kern w:val="0"/>
                <w:sz w:val="28"/>
                <w:szCs w:val="28"/>
                <w:shd w:val="clear" w:color="auto" w:fill="FFFFFF"/>
              </w:rPr>
              <w:t>1</w:t>
            </w:r>
          </w:p>
        </w:tc>
        <w:tc>
          <w:tcPr>
            <w:tcW w:w="30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after="240" w:line="400" w:lineRule="atLeast"/>
              <w:jc w:val="left"/>
              <w:rPr>
                <w:rStyle w:val="3"/>
                <w:rFonts w:hint="eastAsia" w:ascii="仿宋" w:hAnsi="仿宋" w:eastAsia="仿宋" w:cs="仿宋"/>
                <w:b w:val="0"/>
                <w:bCs w:val="0"/>
                <w:i w:val="0"/>
                <w:iCs w:val="0"/>
                <w:smallCaps w:val="0"/>
                <w:kern w:val="0"/>
                <w:sz w:val="28"/>
                <w:szCs w:val="28"/>
              </w:rPr>
            </w:pPr>
            <w:r>
              <w:rPr>
                <w:rStyle w:val="3"/>
                <w:rFonts w:hint="eastAsia" w:ascii="仿宋" w:hAnsi="仿宋" w:eastAsia="仿宋" w:cs="仿宋"/>
                <w:b w:val="0"/>
                <w:bCs w:val="0"/>
                <w:i w:val="0"/>
                <w:iCs w:val="0"/>
                <w:smallCaps w:val="0"/>
                <w:kern w:val="0"/>
                <w:sz w:val="28"/>
                <w:szCs w:val="28"/>
                <w:shd w:val="clear" w:color="auto" w:fill="FFFFFF"/>
              </w:rPr>
              <w:t>1</w:t>
            </w:r>
            <w:r>
              <w:rPr>
                <w:rStyle w:val="3"/>
                <w:rFonts w:hint="eastAsia" w:ascii="仿宋" w:hAnsi="仿宋" w:eastAsia="仿宋" w:cs="仿宋"/>
                <w:b w:val="0"/>
                <w:bCs w:val="0"/>
                <w:i w:val="0"/>
                <w:iCs w:val="0"/>
                <w:smallCaps w:val="0"/>
                <w:kern w:val="0"/>
                <w:sz w:val="28"/>
                <w:szCs w:val="28"/>
              </w:rPr>
              <w:t>、具有建设部颁发的有效的公路工程壹级及以上《建造师执业资格证书</w:t>
            </w:r>
            <w:r>
              <w:rPr>
                <w:rStyle w:val="3"/>
                <w:rFonts w:hint="eastAsia" w:ascii="仿宋" w:hAnsi="仿宋" w:eastAsia="仿宋" w:cs="仿宋"/>
                <w:b w:val="0"/>
                <w:bCs w:val="0"/>
                <w:i w:val="0"/>
                <w:iCs w:val="0"/>
                <w:smallCaps w:val="0"/>
                <w:kern w:val="0"/>
                <w:sz w:val="28"/>
                <w:szCs w:val="28"/>
                <w:lang w:eastAsia="zh-CN"/>
              </w:rPr>
              <w:t>》《</w:t>
            </w:r>
            <w:bookmarkStart w:id="0" w:name="_GoBack"/>
            <w:bookmarkEnd w:id="0"/>
            <w:r>
              <w:rPr>
                <w:rStyle w:val="3"/>
                <w:rFonts w:hint="eastAsia" w:ascii="仿宋" w:hAnsi="仿宋" w:eastAsia="仿宋" w:cs="仿宋"/>
                <w:b w:val="0"/>
                <w:bCs w:val="0"/>
                <w:i w:val="0"/>
                <w:iCs w:val="0"/>
                <w:smallCaps w:val="0"/>
                <w:kern w:val="0"/>
                <w:sz w:val="28"/>
                <w:szCs w:val="28"/>
              </w:rPr>
              <w:t>建造师注册证书》和《安全生产考核合格证书》B证；</w:t>
            </w:r>
          </w:p>
          <w:p>
            <w:pPr>
              <w:widowControl/>
              <w:spacing w:before="240" w:line="400" w:lineRule="atLeast"/>
              <w:jc w:val="left"/>
              <w:rPr>
                <w:rStyle w:val="3"/>
                <w:rFonts w:hint="eastAsia" w:ascii="仿宋" w:hAnsi="仿宋" w:eastAsia="仿宋" w:cs="仿宋"/>
                <w:b w:val="0"/>
                <w:bCs w:val="0"/>
                <w:i w:val="0"/>
                <w:iCs w:val="0"/>
                <w:smallCaps w:val="0"/>
                <w:kern w:val="0"/>
                <w:sz w:val="28"/>
                <w:szCs w:val="28"/>
              </w:rPr>
            </w:pPr>
            <w:r>
              <w:rPr>
                <w:rStyle w:val="3"/>
                <w:rFonts w:hint="eastAsia" w:ascii="仿宋" w:hAnsi="仿宋" w:eastAsia="仿宋" w:cs="仿宋"/>
                <w:b w:val="0"/>
                <w:bCs w:val="0"/>
                <w:i w:val="0"/>
                <w:iCs w:val="0"/>
                <w:smallCaps w:val="0"/>
                <w:kern w:val="0"/>
                <w:sz w:val="28"/>
                <w:szCs w:val="28"/>
                <w:shd w:val="clear" w:color="auto" w:fill="FFFFFF"/>
              </w:rPr>
              <w:t>2</w:t>
            </w:r>
            <w:r>
              <w:rPr>
                <w:rStyle w:val="3"/>
                <w:rFonts w:hint="eastAsia" w:ascii="仿宋" w:hAnsi="仿宋" w:eastAsia="仿宋" w:cs="仿宋"/>
                <w:b w:val="0"/>
                <w:bCs w:val="0"/>
                <w:i w:val="0"/>
                <w:iCs w:val="0"/>
                <w:smallCaps w:val="0"/>
                <w:kern w:val="0"/>
                <w:sz w:val="28"/>
                <w:szCs w:val="28"/>
              </w:rPr>
              <w:t>、未担任其他在建工程的项目经理（承诺书）；</w:t>
            </w:r>
          </w:p>
        </w:tc>
        <w:tc>
          <w:tcPr>
            <w:tcW w:w="213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line="400" w:lineRule="atLeast"/>
              <w:jc w:val="left"/>
              <w:rPr>
                <w:rStyle w:val="3"/>
                <w:rFonts w:hint="eastAsia" w:ascii="仿宋" w:hAnsi="仿宋" w:eastAsia="仿宋" w:cs="仿宋"/>
                <w:b w:val="0"/>
                <w:bCs w:val="0"/>
                <w:i w:val="0"/>
                <w:iCs w:val="0"/>
                <w:smallCaps w:val="0"/>
                <w:kern w:val="0"/>
                <w:sz w:val="28"/>
                <w:szCs w:val="28"/>
              </w:rPr>
            </w:pPr>
            <w:r>
              <w:rPr>
                <w:rStyle w:val="3"/>
                <w:rFonts w:hint="eastAsia" w:ascii="仿宋" w:hAnsi="仿宋" w:eastAsia="仿宋" w:cs="仿宋"/>
                <w:b w:val="0"/>
                <w:bCs w:val="0"/>
                <w:i w:val="0"/>
                <w:iCs w:val="0"/>
                <w:smallCaps w:val="0"/>
                <w:kern w:val="0"/>
                <w:sz w:val="28"/>
                <w:szCs w:val="28"/>
              </w:rPr>
              <w:t>目前未在其他项目上任职，或虽在其他项目上任职但本项目中标后能够从该项目撤离。</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851" w:hRule="atLeast"/>
        </w:trPr>
        <w:tc>
          <w:tcPr>
            <w:tcW w:w="159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28"/>
                <w:szCs w:val="28"/>
              </w:rPr>
            </w:pPr>
            <w:r>
              <w:rPr>
                <w:rStyle w:val="3"/>
                <w:rFonts w:hint="eastAsia" w:ascii="仿宋" w:hAnsi="仿宋" w:eastAsia="仿宋" w:cs="仿宋"/>
                <w:b w:val="0"/>
                <w:bCs w:val="0"/>
                <w:i w:val="0"/>
                <w:iCs w:val="0"/>
                <w:smallCaps w:val="0"/>
                <w:kern w:val="0"/>
                <w:sz w:val="28"/>
                <w:szCs w:val="28"/>
              </w:rPr>
              <w:t>项目总工</w:t>
            </w:r>
          </w:p>
        </w:tc>
        <w:tc>
          <w:tcPr>
            <w:tcW w:w="15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28"/>
                <w:szCs w:val="28"/>
                <w:shd w:val="clear" w:color="auto" w:fill="FFFFFF"/>
              </w:rPr>
            </w:pPr>
            <w:r>
              <w:rPr>
                <w:rStyle w:val="3"/>
                <w:rFonts w:hint="eastAsia" w:ascii="仿宋" w:hAnsi="仿宋" w:eastAsia="仿宋" w:cs="仿宋"/>
                <w:b w:val="0"/>
                <w:bCs w:val="0"/>
                <w:i w:val="0"/>
                <w:iCs w:val="0"/>
                <w:smallCaps w:val="0"/>
                <w:kern w:val="0"/>
                <w:sz w:val="28"/>
                <w:szCs w:val="28"/>
                <w:shd w:val="clear" w:color="auto" w:fill="FFFFFF"/>
              </w:rPr>
              <w:t>1</w:t>
            </w:r>
          </w:p>
        </w:tc>
        <w:tc>
          <w:tcPr>
            <w:tcW w:w="305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400" w:lineRule="atLeast"/>
              <w:jc w:val="left"/>
              <w:rPr>
                <w:rStyle w:val="3"/>
                <w:rFonts w:hint="eastAsia" w:ascii="仿宋" w:hAnsi="仿宋" w:eastAsia="仿宋" w:cs="仿宋"/>
                <w:b w:val="0"/>
                <w:bCs w:val="0"/>
                <w:i w:val="0"/>
                <w:iCs w:val="0"/>
                <w:smallCaps w:val="0"/>
                <w:kern w:val="0"/>
                <w:sz w:val="28"/>
                <w:szCs w:val="28"/>
                <w:shd w:val="clear" w:color="auto" w:fill="FFFFFF"/>
              </w:rPr>
            </w:pPr>
            <w:r>
              <w:rPr>
                <w:rStyle w:val="3"/>
                <w:rFonts w:hint="eastAsia" w:ascii="仿宋" w:hAnsi="仿宋" w:eastAsia="仿宋" w:cs="仿宋"/>
                <w:b w:val="0"/>
                <w:bCs w:val="0"/>
                <w:i w:val="0"/>
                <w:iCs w:val="0"/>
                <w:smallCaps w:val="0"/>
                <w:kern w:val="0"/>
                <w:sz w:val="28"/>
                <w:szCs w:val="28"/>
                <w:shd w:val="clear" w:color="auto" w:fill="FFFFFF"/>
              </w:rPr>
              <w:t>1</w:t>
            </w:r>
            <w:r>
              <w:rPr>
                <w:rStyle w:val="3"/>
                <w:rFonts w:hint="eastAsia" w:ascii="仿宋" w:hAnsi="仿宋" w:eastAsia="仿宋" w:cs="仿宋"/>
                <w:b w:val="0"/>
                <w:bCs w:val="0"/>
                <w:i w:val="0"/>
                <w:iCs w:val="0"/>
                <w:smallCaps w:val="0"/>
                <w:kern w:val="0"/>
                <w:sz w:val="28"/>
                <w:szCs w:val="28"/>
              </w:rPr>
              <w:t>、具有公路工程相关专业类中级及以上职称。（公路工程相关专业职称包括公路工程、桥梁工程、公路与桥梁工程、交通土建、隧道（地下结构）工程、交通工程等专业职称）</w:t>
            </w:r>
          </w:p>
        </w:tc>
        <w:tc>
          <w:tcPr>
            <w:tcW w:w="213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spacing w:line="400" w:lineRule="atLeast"/>
              <w:jc w:val="left"/>
              <w:rPr>
                <w:rStyle w:val="3"/>
                <w:rFonts w:hint="eastAsia" w:ascii="仿宋" w:hAnsi="仿宋" w:eastAsia="仿宋" w:cs="仿宋"/>
                <w:b w:val="0"/>
                <w:bCs w:val="0"/>
                <w:i w:val="0"/>
                <w:iCs w:val="0"/>
                <w:smallCaps w:val="0"/>
                <w:kern w:val="0"/>
                <w:sz w:val="28"/>
                <w:szCs w:val="28"/>
              </w:rPr>
            </w:pPr>
          </w:p>
        </w:tc>
      </w:tr>
    </w:tbl>
    <w:p>
      <w:pPr>
        <w:keepNext/>
        <w:widowControl/>
        <w:spacing w:before="120" w:after="120" w:line="405" w:lineRule="atLeast"/>
        <w:jc w:val="center"/>
        <w:rPr>
          <w:rStyle w:val="3"/>
          <w:rFonts w:hint="eastAsia" w:ascii="仿宋" w:hAnsi="仿宋" w:eastAsia="仿宋" w:cs="仿宋"/>
          <w:b/>
          <w:bCs/>
          <w:i w:val="0"/>
          <w:iCs w:val="0"/>
          <w:smallCaps w:val="0"/>
          <w:kern w:val="0"/>
          <w:sz w:val="32"/>
          <w:szCs w:val="32"/>
        </w:rPr>
      </w:pPr>
    </w:p>
    <w:p>
      <w:pPr>
        <w:keepNext/>
        <w:widowControl/>
        <w:spacing w:before="120" w:after="120" w:line="405" w:lineRule="atLeast"/>
        <w:jc w:val="center"/>
        <w:rPr>
          <w:rStyle w:val="3"/>
          <w:rFonts w:hint="eastAsia" w:ascii="仿宋" w:hAnsi="仿宋" w:eastAsia="仿宋" w:cs="仿宋"/>
          <w:b/>
          <w:bCs/>
          <w:i w:val="0"/>
          <w:iCs w:val="0"/>
          <w:smallCaps w:val="0"/>
          <w:kern w:val="0"/>
          <w:sz w:val="32"/>
          <w:szCs w:val="32"/>
          <w:lang w:eastAsia="zh-CN"/>
        </w:rPr>
      </w:pPr>
      <w:r>
        <w:rPr>
          <w:rStyle w:val="3"/>
          <w:rFonts w:hint="eastAsia" w:ascii="仿宋" w:hAnsi="仿宋" w:eastAsia="仿宋" w:cs="仿宋"/>
          <w:b/>
          <w:bCs/>
          <w:i w:val="0"/>
          <w:iCs w:val="0"/>
          <w:smallCaps w:val="0"/>
          <w:kern w:val="0"/>
          <w:sz w:val="32"/>
          <w:szCs w:val="32"/>
        </w:rPr>
        <w:t>附录</w:t>
      </w:r>
      <w:r>
        <w:rPr>
          <w:rStyle w:val="3"/>
          <w:rFonts w:hint="eastAsia" w:ascii="仿宋" w:hAnsi="仿宋" w:eastAsia="仿宋" w:cs="仿宋"/>
          <w:b/>
          <w:bCs/>
          <w:i w:val="0"/>
          <w:iCs w:val="0"/>
          <w:smallCaps w:val="0"/>
          <w:kern w:val="0"/>
          <w:sz w:val="32"/>
          <w:szCs w:val="32"/>
          <w:lang w:val="en-US" w:eastAsia="zh-CN"/>
        </w:rPr>
        <w:t xml:space="preserve">6  </w:t>
      </w:r>
      <w:r>
        <w:rPr>
          <w:rStyle w:val="3"/>
          <w:rFonts w:hint="eastAsia" w:ascii="仿宋" w:hAnsi="仿宋" w:eastAsia="仿宋" w:cs="仿宋"/>
          <w:b/>
          <w:bCs/>
          <w:i w:val="0"/>
          <w:iCs w:val="0"/>
          <w:smallCaps w:val="0"/>
          <w:kern w:val="0"/>
          <w:sz w:val="32"/>
          <w:szCs w:val="32"/>
        </w:rPr>
        <w:t>资格审查条件</w:t>
      </w:r>
      <w:r>
        <w:rPr>
          <w:rStyle w:val="3"/>
          <w:rFonts w:hint="eastAsia" w:ascii="仿宋" w:hAnsi="仿宋" w:eastAsia="仿宋" w:cs="仿宋"/>
          <w:b/>
          <w:bCs/>
          <w:i w:val="0"/>
          <w:iCs w:val="0"/>
          <w:smallCaps w:val="0"/>
          <w:kern w:val="0"/>
          <w:sz w:val="32"/>
          <w:szCs w:val="32"/>
          <w:lang w:eastAsia="zh-CN"/>
        </w:rPr>
        <w:t>（</w:t>
      </w:r>
      <w:r>
        <w:rPr>
          <w:rStyle w:val="3"/>
          <w:rFonts w:hint="eastAsia" w:ascii="仿宋" w:hAnsi="仿宋" w:eastAsia="仿宋" w:cs="仿宋"/>
          <w:b/>
          <w:bCs/>
          <w:i w:val="0"/>
          <w:iCs w:val="0"/>
          <w:smallCaps w:val="0"/>
          <w:kern w:val="0"/>
          <w:sz w:val="32"/>
          <w:szCs w:val="32"/>
        </w:rPr>
        <w:t>其他管理和技术人员最低要求</w:t>
      </w:r>
      <w:r>
        <w:rPr>
          <w:rStyle w:val="3"/>
          <w:rFonts w:hint="eastAsia" w:ascii="仿宋" w:hAnsi="仿宋" w:eastAsia="仿宋" w:cs="仿宋"/>
          <w:b/>
          <w:bCs/>
          <w:i w:val="0"/>
          <w:iCs w:val="0"/>
          <w:smallCaps w:val="0"/>
          <w:kern w:val="0"/>
          <w:sz w:val="32"/>
          <w:szCs w:val="32"/>
          <w:lang w:eastAsia="zh-CN"/>
        </w:rPr>
        <w:t>）</w:t>
      </w:r>
    </w:p>
    <w:tbl>
      <w:tblPr>
        <w:tblStyle w:val="2"/>
        <w:tblW w:w="8519" w:type="dxa"/>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2273"/>
        <w:gridCol w:w="1633"/>
        <w:gridCol w:w="4613"/>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203" w:hRule="atLeast"/>
          <w:jc w:val="center"/>
        </w:trPr>
        <w:tc>
          <w:tcPr>
            <w:tcW w:w="2729"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人员</w:t>
            </w:r>
          </w:p>
        </w:tc>
        <w:tc>
          <w:tcPr>
            <w:tcW w:w="1987" w:type="dxa"/>
            <w:tcBorders>
              <w:top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数量</w:t>
            </w:r>
          </w:p>
        </w:tc>
        <w:tc>
          <w:tcPr>
            <w:tcW w:w="5927" w:type="dxa"/>
            <w:tcBorders>
              <w:top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资格要求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305" w:hRule="atLeast"/>
          <w:jc w:val="center"/>
        </w:trPr>
        <w:tc>
          <w:tcPr>
            <w:tcW w:w="2729"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安全员（</w:t>
            </w:r>
            <w:r>
              <w:rPr>
                <w:rStyle w:val="3"/>
                <w:rFonts w:hint="eastAsia" w:ascii="仿宋" w:hAnsi="仿宋" w:eastAsia="仿宋" w:cs="仿宋"/>
                <w:b w:val="0"/>
                <w:bCs w:val="0"/>
                <w:i w:val="0"/>
                <w:iCs w:val="0"/>
                <w:smallCaps w:val="0"/>
                <w:kern w:val="0"/>
                <w:sz w:val="32"/>
                <w:szCs w:val="32"/>
                <w:shd w:val="clear" w:color="auto" w:fill="FFFFFF"/>
              </w:rPr>
              <w:t>C证）</w:t>
            </w:r>
          </w:p>
        </w:tc>
        <w:tc>
          <w:tcPr>
            <w:tcW w:w="1987"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1人</w:t>
            </w:r>
          </w:p>
        </w:tc>
        <w:tc>
          <w:tcPr>
            <w:tcW w:w="5927"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w w:val="90"/>
                <w:kern w:val="0"/>
                <w:sz w:val="32"/>
                <w:szCs w:val="32"/>
              </w:rPr>
              <w:t>持有安全生产考核合格证书</w:t>
            </w:r>
            <w:r>
              <w:rPr>
                <w:rStyle w:val="3"/>
                <w:rFonts w:hint="eastAsia" w:ascii="仿宋" w:hAnsi="仿宋" w:eastAsia="仿宋" w:cs="仿宋"/>
                <w:b w:val="0"/>
                <w:bCs w:val="0"/>
                <w:i w:val="0"/>
                <w:iCs w:val="0"/>
                <w:smallCaps w:val="0"/>
                <w:w w:val="90"/>
                <w:kern w:val="0"/>
                <w:sz w:val="32"/>
                <w:szCs w:val="32"/>
                <w:shd w:val="clear" w:color="auto" w:fill="FFFFFF"/>
              </w:rPr>
              <w:t>C证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305" w:hRule="atLeast"/>
          <w:jc w:val="center"/>
        </w:trPr>
        <w:tc>
          <w:tcPr>
            <w:tcW w:w="2729"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资料员</w:t>
            </w:r>
          </w:p>
        </w:tc>
        <w:tc>
          <w:tcPr>
            <w:tcW w:w="1987"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1人</w:t>
            </w:r>
          </w:p>
        </w:tc>
        <w:tc>
          <w:tcPr>
            <w:tcW w:w="5927"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持有合格有效的岗位证书</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305" w:hRule="atLeast"/>
          <w:jc w:val="center"/>
        </w:trPr>
        <w:tc>
          <w:tcPr>
            <w:tcW w:w="2729"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施工员</w:t>
            </w:r>
          </w:p>
        </w:tc>
        <w:tc>
          <w:tcPr>
            <w:tcW w:w="1987"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1人</w:t>
            </w:r>
          </w:p>
        </w:tc>
        <w:tc>
          <w:tcPr>
            <w:tcW w:w="5927"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持有合格有效的岗位证书</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305" w:hRule="atLeast"/>
          <w:jc w:val="center"/>
        </w:trPr>
        <w:tc>
          <w:tcPr>
            <w:tcW w:w="2729"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材料员</w:t>
            </w:r>
          </w:p>
        </w:tc>
        <w:tc>
          <w:tcPr>
            <w:tcW w:w="1987"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1人</w:t>
            </w:r>
          </w:p>
        </w:tc>
        <w:tc>
          <w:tcPr>
            <w:tcW w:w="5927"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持有合格有效的岗位证书</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313" w:hRule="atLeast"/>
          <w:jc w:val="center"/>
        </w:trPr>
        <w:tc>
          <w:tcPr>
            <w:tcW w:w="2729"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质检员</w:t>
            </w:r>
            <w:r>
              <w:rPr>
                <w:rStyle w:val="3"/>
                <w:rFonts w:hint="eastAsia" w:ascii="仿宋" w:hAnsi="仿宋" w:eastAsia="仿宋" w:cs="仿宋"/>
                <w:b w:val="0"/>
                <w:bCs w:val="0"/>
                <w:i w:val="0"/>
                <w:iCs w:val="0"/>
                <w:smallCaps w:val="0"/>
                <w:kern w:val="0"/>
                <w:sz w:val="32"/>
                <w:szCs w:val="32"/>
                <w:lang w:eastAsia="zh-CN"/>
              </w:rPr>
              <w:t>（</w:t>
            </w:r>
            <w:r>
              <w:rPr>
                <w:rStyle w:val="3"/>
                <w:rFonts w:hint="eastAsia" w:ascii="仿宋" w:hAnsi="仿宋" w:eastAsia="仿宋" w:cs="仿宋"/>
                <w:b w:val="0"/>
                <w:bCs w:val="0"/>
                <w:i w:val="0"/>
                <w:iCs w:val="0"/>
                <w:smallCaps w:val="0"/>
                <w:kern w:val="0"/>
                <w:sz w:val="32"/>
                <w:szCs w:val="32"/>
                <w:shd w:val="clear" w:color="auto" w:fill="FFFFFF"/>
              </w:rPr>
              <w:t>质量员）</w:t>
            </w:r>
          </w:p>
        </w:tc>
        <w:tc>
          <w:tcPr>
            <w:tcW w:w="1987"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1人</w:t>
            </w:r>
          </w:p>
        </w:tc>
        <w:tc>
          <w:tcPr>
            <w:tcW w:w="5927"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持有合格有效的岗位证书</w:t>
            </w:r>
          </w:p>
        </w:tc>
      </w:tr>
    </w:tbl>
    <w:p>
      <w:pPr>
        <w:widowControl/>
        <w:spacing w:before="270" w:after="270" w:line="240" w:lineRule="auto"/>
        <w:ind w:left="283"/>
        <w:jc w:val="left"/>
        <w:rPr>
          <w:rStyle w:val="3"/>
          <w:rFonts w:hint="eastAsia" w:ascii="仿宋" w:hAnsi="仿宋" w:eastAsia="仿宋" w:cs="仿宋"/>
          <w:b/>
          <w:bCs/>
          <w:i w:val="0"/>
          <w:iCs w:val="0"/>
          <w:smallCaps w:val="0"/>
          <w:kern w:val="0"/>
          <w:sz w:val="32"/>
          <w:szCs w:val="32"/>
        </w:rPr>
      </w:pPr>
    </w:p>
    <w:p>
      <w:pPr>
        <w:widowControl/>
        <w:spacing w:before="270" w:after="270" w:line="240" w:lineRule="auto"/>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bCs/>
          <w:i w:val="0"/>
          <w:iCs w:val="0"/>
          <w:smallCaps w:val="0"/>
          <w:kern w:val="0"/>
          <w:sz w:val="32"/>
          <w:szCs w:val="32"/>
        </w:rPr>
        <w:t>附录</w:t>
      </w:r>
      <w:r>
        <w:rPr>
          <w:rStyle w:val="3"/>
          <w:rFonts w:hint="eastAsia" w:ascii="仿宋" w:hAnsi="仿宋" w:eastAsia="仿宋" w:cs="仿宋"/>
          <w:b/>
          <w:bCs/>
          <w:i w:val="0"/>
          <w:iCs w:val="0"/>
          <w:smallCaps w:val="0"/>
          <w:kern w:val="0"/>
          <w:sz w:val="32"/>
          <w:szCs w:val="32"/>
          <w:shd w:val="clear" w:color="auto" w:fill="FFFFFF"/>
        </w:rPr>
        <w:t>7</w:t>
      </w:r>
      <w:r>
        <w:rPr>
          <w:rStyle w:val="3"/>
          <w:rFonts w:hint="eastAsia" w:ascii="仿宋" w:hAnsi="仿宋" w:eastAsia="仿宋" w:cs="仿宋"/>
          <w:b/>
          <w:bCs/>
          <w:i w:val="0"/>
          <w:iCs w:val="0"/>
          <w:smallCaps w:val="0"/>
          <w:kern w:val="0"/>
          <w:sz w:val="32"/>
          <w:szCs w:val="32"/>
          <w:shd w:val="clear" w:color="auto" w:fill="FFFFFF"/>
          <w:lang w:val="en-US" w:eastAsia="zh-CN"/>
        </w:rPr>
        <w:t xml:space="preserve">  </w:t>
      </w:r>
      <w:r>
        <w:rPr>
          <w:rStyle w:val="3"/>
          <w:rFonts w:hint="eastAsia" w:ascii="仿宋" w:hAnsi="仿宋" w:eastAsia="仿宋" w:cs="仿宋"/>
          <w:b/>
          <w:bCs/>
          <w:i w:val="0"/>
          <w:iCs w:val="0"/>
          <w:smallCaps w:val="0"/>
          <w:kern w:val="0"/>
          <w:sz w:val="32"/>
          <w:szCs w:val="32"/>
        </w:rPr>
        <w:t>资格审查条件</w:t>
      </w:r>
      <w:r>
        <w:rPr>
          <w:rStyle w:val="3"/>
          <w:rFonts w:hint="eastAsia" w:ascii="仿宋" w:hAnsi="仿宋" w:eastAsia="仿宋" w:cs="仿宋"/>
          <w:b/>
          <w:bCs/>
          <w:i w:val="0"/>
          <w:iCs w:val="0"/>
          <w:smallCaps w:val="0"/>
          <w:kern w:val="0"/>
          <w:sz w:val="32"/>
          <w:szCs w:val="32"/>
          <w:lang w:eastAsia="zh-CN"/>
        </w:rPr>
        <w:t>（</w:t>
      </w:r>
      <w:r>
        <w:rPr>
          <w:rStyle w:val="3"/>
          <w:rFonts w:hint="eastAsia" w:ascii="仿宋" w:hAnsi="仿宋" w:eastAsia="仿宋" w:cs="仿宋"/>
          <w:b/>
          <w:bCs/>
          <w:i w:val="0"/>
          <w:iCs w:val="0"/>
          <w:smallCaps w:val="0"/>
          <w:kern w:val="0"/>
          <w:sz w:val="32"/>
          <w:szCs w:val="32"/>
        </w:rPr>
        <w:t>主要机械设备和试验检测设备最低要求</w:t>
      </w:r>
      <w:r>
        <w:rPr>
          <w:rStyle w:val="3"/>
          <w:rFonts w:hint="eastAsia" w:ascii="仿宋" w:hAnsi="仿宋" w:eastAsia="仿宋" w:cs="仿宋"/>
          <w:b/>
          <w:bCs/>
          <w:i w:val="0"/>
          <w:iCs w:val="0"/>
          <w:smallCaps w:val="0"/>
          <w:kern w:val="0"/>
          <w:sz w:val="32"/>
          <w:szCs w:val="32"/>
          <w:lang w:eastAsia="zh-CN"/>
        </w:rPr>
        <w:t>）</w:t>
      </w:r>
    </w:p>
    <w:tbl>
      <w:tblPr>
        <w:tblStyle w:val="2"/>
        <w:tblW w:w="5000" w:type="pct"/>
        <w:jc w:val="center"/>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2045"/>
        <w:gridCol w:w="2963"/>
        <w:gridCol w:w="1317"/>
        <w:gridCol w:w="2197"/>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224" w:hRule="atLeast"/>
          <w:jc w:val="center"/>
        </w:trPr>
        <w:tc>
          <w:tcPr>
            <w:tcW w:w="2688"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设备名称</w:t>
            </w:r>
          </w:p>
        </w:tc>
        <w:tc>
          <w:tcPr>
            <w:tcW w:w="3860" w:type="dxa"/>
            <w:tcBorders>
              <w:top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规格、功率及容量</w:t>
            </w:r>
          </w:p>
        </w:tc>
        <w:tc>
          <w:tcPr>
            <w:tcW w:w="1650" w:type="dxa"/>
            <w:tcBorders>
              <w:top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单位</w:t>
            </w:r>
          </w:p>
        </w:tc>
        <w:tc>
          <w:tcPr>
            <w:tcW w:w="2903" w:type="dxa"/>
            <w:tcBorders>
              <w:top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rPr>
              <w:t>最低数量要求</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470" w:hRule="atLeast"/>
          <w:jc w:val="center"/>
        </w:trPr>
        <w:tc>
          <w:tcPr>
            <w:tcW w:w="2688"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w:t>
            </w:r>
          </w:p>
        </w:tc>
        <w:tc>
          <w:tcPr>
            <w:tcW w:w="3860"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left"/>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w:t>
            </w:r>
          </w:p>
        </w:tc>
        <w:tc>
          <w:tcPr>
            <w:tcW w:w="1650"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w:t>
            </w:r>
          </w:p>
        </w:tc>
        <w:tc>
          <w:tcPr>
            <w:tcW w:w="2903"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left"/>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Height w:val="475" w:hRule="atLeast"/>
          <w:jc w:val="center"/>
        </w:trPr>
        <w:tc>
          <w:tcPr>
            <w:tcW w:w="2688" w:type="dxa"/>
            <w:tcBorders>
              <w:left w:val="single" w:color="808080" w:sz="8" w:space="0"/>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w:t>
            </w:r>
          </w:p>
        </w:tc>
        <w:tc>
          <w:tcPr>
            <w:tcW w:w="3860"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left"/>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w:t>
            </w:r>
          </w:p>
        </w:tc>
        <w:tc>
          <w:tcPr>
            <w:tcW w:w="1650"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center"/>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w:t>
            </w:r>
          </w:p>
        </w:tc>
        <w:tc>
          <w:tcPr>
            <w:tcW w:w="2903" w:type="dxa"/>
            <w:tcBorders>
              <w:bottom w:val="single" w:color="808080" w:sz="8" w:space="0"/>
              <w:right w:val="single" w:color="808080" w:sz="8" w:space="0"/>
            </w:tcBorders>
            <w:noWrap w:val="0"/>
            <w:tcMar>
              <w:top w:w="0" w:type="dxa"/>
              <w:left w:w="108" w:type="dxa"/>
              <w:bottom w:w="0" w:type="dxa"/>
              <w:right w:w="108" w:type="dxa"/>
            </w:tcMar>
            <w:vAlign w:val="center"/>
          </w:tcPr>
          <w:p>
            <w:pPr>
              <w:widowControl/>
              <w:spacing w:line="400" w:lineRule="atLeast"/>
              <w:jc w:val="left"/>
              <w:rPr>
                <w:rStyle w:val="3"/>
                <w:rFonts w:hint="eastAsia" w:ascii="仿宋" w:hAnsi="仿宋" w:eastAsia="仿宋" w:cs="仿宋"/>
                <w:b w:val="0"/>
                <w:bCs w:val="0"/>
                <w:i w:val="0"/>
                <w:iCs w:val="0"/>
                <w:smallCaps w:val="0"/>
                <w:kern w:val="0"/>
                <w:sz w:val="32"/>
                <w:szCs w:val="32"/>
              </w:rPr>
            </w:pPr>
            <w:r>
              <w:rPr>
                <w:rStyle w:val="3"/>
                <w:rFonts w:hint="eastAsia" w:ascii="仿宋" w:hAnsi="仿宋" w:eastAsia="仿宋" w:cs="仿宋"/>
                <w:b w:val="0"/>
                <w:bCs w:val="0"/>
                <w:i w:val="0"/>
                <w:iCs w:val="0"/>
                <w:smallCaps w:val="0"/>
                <w:kern w:val="0"/>
                <w:sz w:val="32"/>
                <w:szCs w:val="32"/>
                <w:shd w:val="clear" w:color="auto" w:fill="FFFFFF"/>
              </w:rPr>
              <w:t>/</w:t>
            </w:r>
          </w:p>
        </w:tc>
      </w:tr>
    </w:tbl>
    <w:p>
      <w:pPr>
        <w:rPr>
          <w:rFonts w:hint="eastAsia" w:ascii="仿宋" w:hAnsi="仿宋" w:eastAsia="仿宋" w:cs="仿宋"/>
          <w:sz w:val="32"/>
          <w:szCs w:val="32"/>
        </w:rPr>
      </w:pPr>
      <w:r>
        <w:rPr>
          <w:rStyle w:val="3"/>
          <w:rFonts w:hint="eastAsia" w:ascii="仿宋" w:hAnsi="仿宋" w:eastAsia="仿宋" w:cs="仿宋"/>
          <w:b w:val="0"/>
          <w:bCs w:val="0"/>
          <w:i w:val="0"/>
          <w:iCs w:val="0"/>
          <w:smallCaps w:val="0"/>
          <w:kern w:val="0"/>
          <w:sz w:val="32"/>
          <w:szCs w:val="32"/>
        </w:rPr>
        <w:t>注：“在所投标段免费下载招标文件”是指投标人拟参加某标段投标的，应按规定下载该标段的招标文件。投标人的下载活动“电子交易平台”将予以记录，并可在“下载情况查询”中查看，该记录作为投标人是否下载该标段招标文件的依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iMTg3YjFlYjVjMTUxNWIxYjNlMzMzNjQwMDRiMDcifQ=="/>
  </w:docVars>
  <w:rsids>
    <w:rsidRoot w:val="210E7E9D"/>
    <w:rsid w:val="210E7E9D"/>
    <w:rsid w:val="3E646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2023-12-19T09:13:00Z</dcterms:created>
  <dc:creator>WPS_300708878</dc:creator>
  <cp:lastModifiedBy>WPS_300708878</cp:lastModifiedBy>
  <dcterms:modified xsi:type="dcterms:W3CDTF">2023-12-19T09:30:21Z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452BC199BD774A7D9F2A96BC3605AEEF_11</vt:lpwstr>
  </property>
</Properties>
</file>