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崇阳县创业担保贷款申请审批资料移交清单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和审核放贷情况反馈表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209"/>
        <w:gridCol w:w="1523"/>
        <w:gridCol w:w="1417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申请顺序号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借款人名称或姓名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借款人类别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放贷额度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放贷时间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544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</w:tbl>
    <w:p/>
    <w:p>
      <w:pPr>
        <w:suppressAutoHyphens/>
        <w:adjustRightInd w:val="0"/>
        <w:snapToGrid w:val="0"/>
        <w:spacing w:line="3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说明</w:t>
      </w:r>
      <w:r>
        <w:rPr>
          <w:rFonts w:hint="eastAsia" w:ascii="仿宋_GB2312" w:hAnsi="仿宋_GB2312" w:eastAsia="仿宋_GB2312" w:cs="仿宋_GB2312"/>
          <w:sz w:val="28"/>
          <w:szCs w:val="28"/>
        </w:rPr>
        <w:t>：1.</w:t>
      </w:r>
      <w:r>
        <w:rPr>
          <w:rFonts w:ascii="仿宋_GB2312" w:hAnsi="仿宋_GB2312" w:eastAsia="仿宋_GB2312" w:cs="仿宋_GB2312"/>
          <w:sz w:val="28"/>
          <w:szCs w:val="28"/>
        </w:rPr>
        <w:t>县人社局移交给经办银行的资料为已进行资格审</w:t>
      </w:r>
      <w:r>
        <w:rPr>
          <w:rFonts w:hint="eastAsia" w:ascii="仿宋_GB2312" w:hAnsi="仿宋_GB2312" w:eastAsia="仿宋_GB2312" w:cs="仿宋_GB2312"/>
          <w:sz w:val="28"/>
          <w:szCs w:val="28"/>
        </w:rPr>
        <w:t>核认</w:t>
      </w:r>
      <w:r>
        <w:rPr>
          <w:rFonts w:ascii="仿宋_GB2312" w:hAnsi="仿宋_GB2312" w:eastAsia="仿宋_GB2312" w:cs="仿宋_GB2312"/>
          <w:sz w:val="28"/>
          <w:szCs w:val="28"/>
        </w:rPr>
        <w:t>定的借款人的</w:t>
      </w:r>
      <w:r>
        <w:rPr>
          <w:rFonts w:hint="eastAsia" w:ascii="仿宋_GB2312" w:hAnsi="仿宋_GB2312" w:eastAsia="仿宋_GB2312" w:cs="仿宋_GB2312"/>
          <w:sz w:val="28"/>
          <w:szCs w:val="28"/>
        </w:rPr>
        <w:t>《</w:t>
      </w:r>
      <w:r>
        <w:rPr>
          <w:rFonts w:ascii="仿宋_GB2312" w:hAnsi="仿宋_GB2312" w:eastAsia="仿宋_GB2312" w:cs="仿宋_GB2312"/>
          <w:sz w:val="28"/>
          <w:szCs w:val="28"/>
        </w:rPr>
        <w:t>申请</w:t>
      </w:r>
      <w:r>
        <w:rPr>
          <w:rFonts w:hint="eastAsia" w:ascii="仿宋_GB2312" w:hAnsi="仿宋_GB2312" w:eastAsia="仿宋_GB2312" w:cs="仿宋_GB2312"/>
          <w:sz w:val="28"/>
          <w:szCs w:val="28"/>
        </w:rPr>
        <w:t>审</w:t>
      </w:r>
      <w:r>
        <w:rPr>
          <w:rFonts w:ascii="仿宋_GB2312" w:hAnsi="仿宋_GB2312" w:eastAsia="仿宋_GB2312" w:cs="仿宋_GB2312"/>
          <w:sz w:val="28"/>
          <w:szCs w:val="28"/>
        </w:rPr>
        <w:t>批表</w:t>
      </w:r>
      <w:r>
        <w:rPr>
          <w:rFonts w:hint="eastAsia" w:ascii="仿宋_GB2312" w:hAnsi="仿宋_GB2312" w:eastAsia="仿宋_GB2312" w:cs="仿宋_GB2312"/>
          <w:sz w:val="28"/>
          <w:szCs w:val="28"/>
        </w:rPr>
        <w:t>》</w:t>
      </w:r>
      <w:r>
        <w:rPr>
          <w:rFonts w:ascii="仿宋_GB2312" w:hAnsi="仿宋_GB2312" w:eastAsia="仿宋_GB2312" w:cs="仿宋_GB2312"/>
          <w:sz w:val="28"/>
          <w:szCs w:val="28"/>
        </w:rPr>
        <w:t>一式两份</w:t>
      </w:r>
      <w:r>
        <w:rPr>
          <w:rFonts w:hint="eastAsia" w:ascii="仿宋_GB2312" w:hAnsi="仿宋_GB2312" w:eastAsia="仿宋_GB2312" w:cs="仿宋_GB2312"/>
          <w:sz w:val="28"/>
          <w:szCs w:val="28"/>
        </w:rPr>
        <w:t>（其中一份银行自留，一份由银行申请贴息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上缴财政</w:t>
      </w:r>
      <w:r>
        <w:rPr>
          <w:rFonts w:hint="eastAsia" w:ascii="仿宋_GB2312" w:hAnsi="仿宋_GB2312" w:eastAsia="仿宋_GB2312" w:cs="仿宋_GB2312"/>
          <w:sz w:val="28"/>
          <w:szCs w:val="28"/>
        </w:rPr>
        <w:t>局）。2.</w:t>
      </w:r>
      <w:r>
        <w:rPr>
          <w:rFonts w:ascii="仿宋_GB2312" w:hAnsi="仿宋_GB2312" w:eastAsia="仿宋_GB2312" w:cs="仿宋_GB2312"/>
          <w:sz w:val="28"/>
          <w:szCs w:val="28"/>
        </w:rPr>
        <w:t>表中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ascii="仿宋_GB2312" w:hAnsi="仿宋_GB2312" w:eastAsia="仿宋_GB2312" w:cs="仿宋_GB2312"/>
          <w:sz w:val="28"/>
          <w:szCs w:val="28"/>
        </w:rPr>
        <w:t>申请顺序号</w:t>
      </w:r>
      <w:r>
        <w:rPr>
          <w:rFonts w:hint="eastAsia" w:ascii="仿宋_GB2312" w:hAnsi="仿宋_GB2312" w:eastAsia="仿宋_GB2312" w:cs="仿宋_GB2312"/>
          <w:sz w:val="28"/>
          <w:szCs w:val="28"/>
        </w:rPr>
        <w:t>”“</w:t>
      </w:r>
      <w:r>
        <w:rPr>
          <w:rFonts w:ascii="仿宋_GB2312" w:hAnsi="仿宋_GB2312" w:eastAsia="仿宋_GB2312" w:cs="仿宋_GB2312"/>
          <w:sz w:val="28"/>
          <w:szCs w:val="28"/>
        </w:rPr>
        <w:t>借款人名称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”“</w:t>
      </w:r>
      <w:r>
        <w:rPr>
          <w:rFonts w:ascii="仿宋_GB2312" w:hAnsi="仿宋_GB2312" w:eastAsia="仿宋_GB2312" w:cs="仿宋_GB2312"/>
          <w:sz w:val="28"/>
          <w:szCs w:val="28"/>
        </w:rPr>
        <w:t>借款人类别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</w:rPr>
        <w:t>由人社局填写，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ascii="仿宋_GB2312" w:hAnsi="仿宋_GB2312" w:eastAsia="仿宋_GB2312" w:cs="仿宋_GB2312"/>
          <w:sz w:val="28"/>
          <w:szCs w:val="28"/>
        </w:rPr>
        <w:t>放贷额度</w:t>
      </w:r>
      <w:r>
        <w:rPr>
          <w:rFonts w:hint="eastAsia" w:ascii="仿宋_GB2312" w:hAnsi="仿宋_GB2312" w:eastAsia="仿宋_GB2312" w:cs="仿宋_GB2312"/>
          <w:sz w:val="28"/>
          <w:szCs w:val="28"/>
        </w:rPr>
        <w:t>”“</w:t>
      </w:r>
      <w:r>
        <w:rPr>
          <w:rFonts w:ascii="仿宋_GB2312" w:hAnsi="仿宋_GB2312" w:eastAsia="仿宋_GB2312" w:cs="仿宋_GB2312"/>
          <w:sz w:val="28"/>
          <w:szCs w:val="28"/>
        </w:rPr>
        <w:t>放贷时间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”“备注”</w:t>
      </w:r>
      <w:r>
        <w:rPr>
          <w:rFonts w:ascii="仿宋_GB2312" w:hAnsi="仿宋_GB2312" w:eastAsia="仿宋_GB2312" w:cs="仿宋_GB2312"/>
          <w:sz w:val="28"/>
          <w:szCs w:val="28"/>
        </w:rPr>
        <w:t>由经办银行填写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，其中“备注”栏填写清楚不能放贷的原因。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006E722F"/>
    <w:rsid w:val="002A15BA"/>
    <w:rsid w:val="005A74D1"/>
    <w:rsid w:val="006E722F"/>
    <w:rsid w:val="050D22F6"/>
    <w:rsid w:val="14C447F8"/>
    <w:rsid w:val="1657120C"/>
    <w:rsid w:val="21F410A8"/>
    <w:rsid w:val="285A1869"/>
    <w:rsid w:val="28835991"/>
    <w:rsid w:val="29171F21"/>
    <w:rsid w:val="2C6706A7"/>
    <w:rsid w:val="2DD3186E"/>
    <w:rsid w:val="31A4743B"/>
    <w:rsid w:val="3FC32DA2"/>
    <w:rsid w:val="41CD4052"/>
    <w:rsid w:val="44F87A23"/>
    <w:rsid w:val="4501362C"/>
    <w:rsid w:val="477E665A"/>
    <w:rsid w:val="5F38238A"/>
    <w:rsid w:val="672D1356"/>
    <w:rsid w:val="6D3D6964"/>
    <w:rsid w:val="6D527D69"/>
    <w:rsid w:val="6D875D06"/>
    <w:rsid w:val="72565102"/>
    <w:rsid w:val="77562203"/>
    <w:rsid w:val="7B0A1C83"/>
    <w:rsid w:val="7F3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19</TotalTime>
  <ScaleCrop>false</ScaleCrop>
  <LinksUpToDate>false</LinksUpToDate>
  <CharactersWithSpaces>306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CQQ</cp:lastModifiedBy>
  <cp:lastPrinted>2023-09-25T07:31:00Z</cp:lastPrinted>
  <dcterms:modified xsi:type="dcterms:W3CDTF">2023-10-31T00:49:48Z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58CA6C24B6C54F928BA0B0031196FE6B_12</vt:lpwstr>
  </property>
</Properties>
</file>